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0d3a" w14:textId="c2e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 Қазақстан Республикасы Қорғаныс министрінің 2017 жылғы 16 тамыздағы № 461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 сәуірдегі № 348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 Қазақстан Республикасы Қорғаныс министрінің 2017 жылғы 16 тамыздағы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15755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сипаттамасында, сондай-ақ оларды беру және Қазақстан Республикасы Қарулы Күштері әскери қызметшілерінің тағып жүру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5" w:id="3"/>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кубогы кейіннен алтынды имитациялайтын (алтын, алтын түстес) қорғаныш жабын жағылып қоладан құйылып жасалады. Қалқандағы "АРМИЯ ГЕНЕРАЛЫ САҒАДАТ ҚОЖАХМЕТҰЛЫ НҰРМАҒАМБЕТОВ" деген жазулар мен "МІНДЕТ, АБЫРОЙ, ЕРЛІК" деген ұран жез пластинадан қалыптау жолымен жасалады, негізі – жылтыр, бедері – күңгірт. Кубок тұғырының төменгі бөлігінде наградталушының деректерін енгізуге арналған тақтайша жапсырылған. Кубоктың тұғыры қара көк түсті тастан жасалады. Негізінен биіктігі 300 мм құрайды. Ені – 115 мм.";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"25. Қазақстан Республикасының тұңғыш Қорғаныс министрі "Халық Қаһарманы армия генералы Сағадат Қожахметұлы Нұрмағамбетов" төсбелгісі (бұдан әрі – тұңғыш Қорғаныс министрінің төсбелгісі) қызметтік міндеттерін үлгілі орындағаны, шығармашылық белсенділігі, мінсіз қызметі және қызметтік істегі басқа да жетістіктері үшін әскери қызметшілердің еңбегін ынталандыру мақсатында офицер құрамын наградтаудың ерекше түрі болып табылады.</w:t>
      </w:r>
    </w:p>
    <w:bookmarkEnd w:id="4"/>
    <w:bookmarkStart w:name="z8" w:id="5"/>
    <w:p>
      <w:pPr>
        <w:spacing w:after="0"/>
        <w:ind w:left="0"/>
        <w:jc w:val="both"/>
      </w:pPr>
      <w:r>
        <w:rPr>
          <w:rFonts w:ascii="Times New Roman"/>
          <w:b w:val="false"/>
          <w:i w:val="false"/>
          <w:color w:val="000000"/>
          <w:sz w:val="28"/>
        </w:rPr>
        <w:t>
      Тұңғыш Қорғаныс министрінің төсбелгісімен наградтау үшін кандидаттарды іріктеуді оқу жылындағы қызметтік іс қорытындысы бойынша Қазақстан Республикасының Қорғаныс министрлігі мен Қарулы Күштері Бас штабы құрылымдық бөлімшелері басшыларының, әскер түрлері бас қолбасшыларының, өңірлік қолбасшылықтар әскерлері (әскер тектері) қолбасшыларының, бас басқармалар бастықтарының ұсынуы бойынша Қазақстан Республикасы Қарулы Күштері Бас штабының Жауынгерлік даярлық департаменті жүргізеді, содан кейін іріктеуден өткен кандидатура Қазақстан Республикасының Қорғаныс министріне бекітуге енгізіледі.</w:t>
      </w:r>
    </w:p>
    <w:bookmarkEnd w:id="5"/>
    <w:bookmarkStart w:name="z9" w:id="6"/>
    <w:p>
      <w:pPr>
        <w:spacing w:after="0"/>
        <w:ind w:left="0"/>
        <w:jc w:val="both"/>
      </w:pPr>
      <w:r>
        <w:rPr>
          <w:rFonts w:ascii="Times New Roman"/>
          <w:b w:val="false"/>
          <w:i w:val="false"/>
          <w:color w:val="000000"/>
          <w:sz w:val="28"/>
        </w:rPr>
        <w:t>
      Тұңғыш Қорғаныс министрінің төсбелгісімен оқу жылының қорытындысы бойынша жауынгерлік даярлықта, бөлімшеде әскери тәртіпті, қатаң жарғылық тәртіпті және әскердің жоғары жауынгерлік әзірлігін ұстауда қол жеткізген жетістігі (оқудағы және ғылыми жұмыстағы жетістігі) үшін бригада (полк, база) командирі және одан жоғары Қазақстан Республикасы Қарулы Күштерінің әскери қызметшілері наградталады. Төсбелгімен наградтау туралы Қазақстан Республикасы Қорғаныс министрінің тиісті бұйрығы шығарылады. Белгімен қайта наградтау жүргізілмейді.</w:t>
      </w:r>
    </w:p>
    <w:bookmarkEnd w:id="6"/>
    <w:bookmarkStart w:name="z10" w:id="7"/>
    <w:p>
      <w:pPr>
        <w:spacing w:after="0"/>
        <w:ind w:left="0"/>
        <w:jc w:val="both"/>
      </w:pPr>
      <w:r>
        <w:rPr>
          <w:rFonts w:ascii="Times New Roman"/>
          <w:b w:val="false"/>
          <w:i w:val="false"/>
          <w:color w:val="000000"/>
          <w:sz w:val="28"/>
        </w:rPr>
        <w:t>
      Тұңғыш Қорғаныс министрінің төсбелгісін табыс ету салтанатты жағдайда жүргізіледі және наградталғанға Қазақстан Республикасы Қорғаныс министрлігі алқасының отырысында Қорғаныс министрі өзі немесе оның тапсырмасы бойынша басқа лауазымды адам табыс етеді.</w:t>
      </w:r>
    </w:p>
    <w:bookmarkEnd w:id="7"/>
    <w:bookmarkStart w:name="z11" w:id="8"/>
    <w:p>
      <w:pPr>
        <w:spacing w:after="0"/>
        <w:ind w:left="0"/>
        <w:jc w:val="both"/>
      </w:pPr>
      <w:r>
        <w:rPr>
          <w:rFonts w:ascii="Times New Roman"/>
          <w:b w:val="false"/>
          <w:i w:val="false"/>
          <w:color w:val="000000"/>
          <w:sz w:val="28"/>
        </w:rPr>
        <w:t>
      Белгі бұрандалы түйменің көмегімен бекітіледі. Наградталғанға төсбелгіні табыс етумен бір уақытта Қазақстан Республикасының тұңғыш Қорғаныс министрі "Халық Қаһарманы армия генералы Сағадат Қожахметұлы Нұрмағамбетов" кубогы беріледі.".</w:t>
      </w:r>
    </w:p>
    <w:bookmarkEnd w:id="8"/>
    <w:bookmarkStart w:name="z12" w:id="9"/>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4" w:id="1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13"/>
    <w:bookmarkStart w:name="z17" w:id="1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4"/>
    <w:bookmarkStart w:name="z18"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