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f49" w14:textId="9e4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2024 жылғы 25 желтоқсандағы № 8С-19/2 "2025-2027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20 наурыздағы № 8С-20/4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"2025-2027 жылдарға арналған қала бюджеті туралы" 2024 жылғы 25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қала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12 458 459,8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2 591 105,8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12 324 363,3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- 834 436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188 340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780 192,5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- 780 192,5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арнаулы жүріп-тұру құралдарымен қамтамасыз ету, сондай-ақ санаторий-курорттық емдеу,жеке көмекшінің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