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fad3" w14:textId="83df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2024 жылғы 20 желтоқсандағы № 8С-31-4 "2025-2027 жылдарға арналған 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2025 жылғы 18 ақпандағы № 8С-33-6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"2025-2027 жылдарға арналған Есіл ауылдық округінің бюджеті туралы" 2023 жылғы 22 желтоқсандағы № 8С-31-4 (Нормативтік құқықтық актілерді мемлекеттік тіркеу тізілімінде № 205402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ауылдық округінің 2025-2027 жылдарға арналған бюджеті,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35204,0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1647,6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