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8445" w14:textId="d278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Жабасақ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36 866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- 16 921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36 866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учаскілерін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есептiк көрсеткiш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Жабасақ ауылдық округінің бюджетіне аудандық бюджеттен 16 921 мың теңге соммасында ағымдағы нысаналы трасферттер түсімі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трансфеттердің соммаларын бөлу Жабасақ ауылдық округі әкімінің шешімі негізінде жүзеге асырылады.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Жабасақ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