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7bd8" w14:textId="1ad7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282 "2025-2027 жылдарға арналған Өтек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24 ақпандағы № 307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31 желтоқсандағы № 282 "2025-2027 жылдарға арналған Өтек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Өтек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185 568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178 635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191 615,2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6047,2 мың.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