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f7cc" w14:textId="067f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382 "2025-2027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382 "2025-2027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50796,4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43984,4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43921,4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наурыздағы № 409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382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