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7abe" w14:textId="1367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әкімдігінің регламентін бекіту туралы</w:t>
      </w:r>
    </w:p>
    <w:p>
      <w:pPr>
        <w:spacing w:after="0"/>
        <w:ind w:left="0"/>
        <w:jc w:val="both"/>
      </w:pPr>
      <w:r>
        <w:rPr>
          <w:rFonts w:ascii="Times New Roman"/>
          <w:b w:val="false"/>
          <w:i w:val="false"/>
          <w:color w:val="000000"/>
          <w:sz w:val="28"/>
        </w:rPr>
        <w:t>Алматы облысы Ұйғыр ауданы әкімдігінің 2025 жылғы 10 ақпандағы № 34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2023 жылғы 26 маусымдағы Қазақстан Республикасы Ұлттық экономика министрінің № 123 </w:t>
      </w:r>
      <w:r>
        <w:rPr>
          <w:rFonts w:ascii="Times New Roman"/>
          <w:b w:val="false"/>
          <w:i w:val="false"/>
          <w:color w:val="000000"/>
          <w:sz w:val="28"/>
        </w:rPr>
        <w:t>бұйырығына</w:t>
      </w:r>
      <w:r>
        <w:rPr>
          <w:rFonts w:ascii="Times New Roman"/>
          <w:b w:val="false"/>
          <w:i w:val="false"/>
          <w:color w:val="000000"/>
          <w:sz w:val="28"/>
        </w:rPr>
        <w:t xml:space="preserve"> сәйкес Ұйғыр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Ұйғыр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облысы Ұйғыр ауданы әкімінің аппараты" мемлекеттік мекемесі Қазақстан Республикасының заңнамасында белгіленген тәртіппен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аппарат басшысы Е. Айдархановқа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Елеусізова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ауданы әкімдігінің 2025 жылғы "___" __________ №_____ қаулысына қосымша</w:t>
            </w:r>
          </w:p>
        </w:tc>
      </w:tr>
    </w:tbl>
    <w:bookmarkStart w:name="z14" w:id="5"/>
    <w:p>
      <w:pPr>
        <w:spacing w:after="0"/>
        <w:ind w:left="0"/>
        <w:jc w:val="left"/>
      </w:pPr>
      <w:r>
        <w:rPr>
          <w:rFonts w:ascii="Times New Roman"/>
          <w:b/>
          <w:i w:val="false"/>
          <w:color w:val="000000"/>
        </w:rPr>
        <w:t xml:space="preserve"> Ұйғыр ауданы әкімдігінің </w:t>
      </w:r>
    </w:p>
    <w:bookmarkEnd w:id="5"/>
    <w:bookmarkStart w:name="z15" w:id="6"/>
    <w:p>
      <w:pPr>
        <w:spacing w:after="0"/>
        <w:ind w:left="0"/>
        <w:jc w:val="left"/>
      </w:pPr>
      <w:r>
        <w:rPr>
          <w:rFonts w:ascii="Times New Roman"/>
          <w:b/>
          <w:i w:val="false"/>
          <w:color w:val="000000"/>
        </w:rPr>
        <w:t xml:space="preserve"> РЕГЛАМЕНТI</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Алматы ауданы әкімдігінің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аудантың әкімдігі (бұдан әрі – әкімдік) отырыстарын дайындау және өткізу, аудантың әкімдігі мен әкімі (бұдан әрі – әкім) актілерінің жобаларын дайындау және ресімдеу, сондай-ақ заңнамалық актілердің, Қазақстан Республикасы Президентінің, Үкіметінің, Премьер-Министрінің, әкімдіктің және әкімнің актілері мен тапсырмаларының орындалуын ұйымдастыру тәртібін белгілейді.</w:t>
      </w:r>
    </w:p>
    <w:bookmarkEnd w:id="8"/>
    <w:bookmarkStart w:name="z18" w:id="9"/>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9"/>
    <w:bookmarkStart w:name="z19" w:id="10"/>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10"/>
    <w:bookmarkStart w:name="z20" w:id="11"/>
    <w:p>
      <w:pPr>
        <w:spacing w:after="0"/>
        <w:ind w:left="0"/>
        <w:jc w:val="both"/>
      </w:pPr>
      <w:r>
        <w:rPr>
          <w:rFonts w:ascii="Times New Roman"/>
          <w:b w:val="false"/>
          <w:i w:val="false"/>
          <w:color w:val="000000"/>
          <w:sz w:val="28"/>
        </w:rPr>
        <w:t>
      Әкімдіктің дербес құрамын әкiм айқындайды және аудантық мәслихат сессиясының шешiмiмен келiсiледi.</w:t>
      </w:r>
    </w:p>
    <w:bookmarkEnd w:id="11"/>
    <w:bookmarkStart w:name="z21" w:id="12"/>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2"/>
    <w:bookmarkStart w:name="z22" w:id="13"/>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(облыстық маңызы бар қала) әкімінің аппараты (бұдан әрі – аппарат) жүзеге асырады.</w:t>
      </w:r>
    </w:p>
    <w:bookmarkEnd w:id="13"/>
    <w:bookmarkStart w:name="z23" w:id="14"/>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4"/>
    <w:bookmarkStart w:name="z24" w:id="15"/>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5"/>
    <w:bookmarkStart w:name="z25" w:id="16"/>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6"/>
    <w:bookmarkStart w:name="z26" w:id="17"/>
    <w:p>
      <w:pPr>
        <w:spacing w:after="0"/>
        <w:ind w:left="0"/>
        <w:jc w:val="left"/>
      </w:pPr>
      <w:r>
        <w:rPr>
          <w:rFonts w:ascii="Times New Roman"/>
          <w:b/>
          <w:i w:val="false"/>
          <w:color w:val="000000"/>
        </w:rPr>
        <w:t xml:space="preserve"> 2-тарау. Жұмысты жоспарлау</w:t>
      </w:r>
    </w:p>
    <w:bookmarkEnd w:id="17"/>
    <w:bookmarkStart w:name="z27" w:id="18"/>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8"/>
    <w:bookmarkStart w:name="z28" w:id="19"/>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9"/>
    <w:bookmarkStart w:name="z29" w:id="20"/>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bookmarkEnd w:id="20"/>
    <w:bookmarkStart w:name="z30" w:id="21"/>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21"/>
    <w:bookmarkStart w:name="z31" w:id="22"/>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2"/>
    <w:bookmarkStart w:name="z32" w:id="23"/>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3"/>
    <w:bookmarkStart w:name="z33" w:id="24"/>
    <w:p>
      <w:pPr>
        <w:spacing w:after="0"/>
        <w:ind w:left="0"/>
        <w:jc w:val="left"/>
      </w:pPr>
      <w:r>
        <w:rPr>
          <w:rFonts w:ascii="Times New Roman"/>
          <w:b/>
          <w:i w:val="false"/>
          <w:color w:val="000000"/>
        </w:rPr>
        <w:t xml:space="preserve"> 3-тарау. Аудан (обыстық маңызы бар қала) әкімдігінің отырыстарын дайындау және өткізу</w:t>
      </w:r>
    </w:p>
    <w:bookmarkEnd w:id="24"/>
    <w:bookmarkStart w:name="z34" w:id="25"/>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5"/>
    <w:bookmarkStart w:name="z35" w:id="26"/>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6"/>
    <w:bookmarkStart w:name="z36" w:id="27"/>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7"/>
    <w:bookmarkStart w:name="z37" w:id="28"/>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8"/>
    <w:bookmarkStart w:name="z38" w:id="29"/>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9"/>
    <w:bookmarkStart w:name="z39" w:id="30"/>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30"/>
    <w:bookmarkStart w:name="z40" w:id="31"/>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31"/>
    <w:bookmarkStart w:name="z41" w:id="32"/>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2"/>
    <w:bookmarkStart w:name="z42" w:id="33"/>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ауылдық округ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3"/>
    <w:bookmarkStart w:name="z43" w:id="34"/>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4"/>
    <w:bookmarkStart w:name="z44" w:id="35"/>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5"/>
    <w:bookmarkStart w:name="z45" w:id="36"/>
    <w:p>
      <w:pPr>
        <w:spacing w:after="0"/>
        <w:ind w:left="0"/>
        <w:jc w:val="both"/>
      </w:pPr>
      <w:r>
        <w:rPr>
          <w:rFonts w:ascii="Times New Roman"/>
          <w:b w:val="false"/>
          <w:i w:val="false"/>
          <w:color w:val="000000"/>
          <w:sz w:val="28"/>
        </w:rPr>
        <w:t>
      2) қаулылар мен хаттамалық шешімдердің жобаларын;</w:t>
      </w:r>
    </w:p>
    <w:bookmarkEnd w:id="36"/>
    <w:bookmarkStart w:name="z46" w:id="37"/>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7"/>
    <w:bookmarkStart w:name="z47" w:id="38"/>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8"/>
    <w:bookmarkStart w:name="z48" w:id="39"/>
    <w:p>
      <w:pPr>
        <w:spacing w:after="0"/>
        <w:ind w:left="0"/>
        <w:jc w:val="both"/>
      </w:pPr>
      <w:r>
        <w:rPr>
          <w:rFonts w:ascii="Times New Roman"/>
          <w:b w:val="false"/>
          <w:i w:val="false"/>
          <w:color w:val="000000"/>
          <w:sz w:val="28"/>
        </w:rPr>
        <w:t>
      5) қатысушылардың тізімін;</w:t>
      </w:r>
    </w:p>
    <w:bookmarkEnd w:id="39"/>
    <w:bookmarkStart w:name="z49" w:id="40"/>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40"/>
    <w:bookmarkStart w:name="z50" w:id="41"/>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41"/>
    <w:bookmarkStart w:name="z51" w:id="42"/>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2"/>
    <w:bookmarkStart w:name="z52" w:id="43"/>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3"/>
    <w:bookmarkStart w:name="z53" w:id="44"/>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4"/>
    <w:bookmarkStart w:name="z54" w:id="45"/>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5"/>
    <w:bookmarkStart w:name="z55" w:id="46"/>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жұмыс күн бұрын электрондық түрде жібереді.</w:t>
      </w:r>
    </w:p>
    <w:bookmarkEnd w:id="46"/>
    <w:bookmarkStart w:name="z56" w:id="47"/>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7"/>
    <w:bookmarkStart w:name="z57" w:id="48"/>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8"/>
    <w:bookmarkStart w:name="z58" w:id="49"/>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9"/>
    <w:bookmarkStart w:name="z59" w:id="50"/>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50"/>
    <w:bookmarkStart w:name="z60" w:id="51"/>
    <w:p>
      <w:pPr>
        <w:spacing w:after="0"/>
        <w:ind w:left="0"/>
        <w:jc w:val="both"/>
      </w:pPr>
      <w:r>
        <w:rPr>
          <w:rFonts w:ascii="Times New Roman"/>
          <w:b w:val="false"/>
          <w:i w:val="false"/>
          <w:color w:val="000000"/>
          <w:sz w:val="28"/>
        </w:rPr>
        <w:t>
      18. Өкілдері отырысқа қатысқан, тапсырма берілген органдар мен ұйымдар қол қойылған отырыс хаттамасының келіп түсуін күтпей, отырыстан кейін тапсырмаларды дереу орындауға кіріседі.</w:t>
      </w:r>
    </w:p>
    <w:bookmarkEnd w:id="51"/>
    <w:bookmarkStart w:name="z61" w:id="52"/>
    <w:p>
      <w:pPr>
        <w:spacing w:after="0"/>
        <w:ind w:left="0"/>
        <w:jc w:val="left"/>
      </w:pPr>
      <w:r>
        <w:rPr>
          <w:rFonts w:ascii="Times New Roman"/>
          <w:b/>
          <w:i w:val="false"/>
          <w:color w:val="000000"/>
        </w:rPr>
        <w:t xml:space="preserve"> 4-тарау. Аудан (облыстық маңызы бар қала) әкімдігі мен әкімі актілерінің жобаларын дайындау және ресімдеу</w:t>
      </w:r>
    </w:p>
    <w:bookmarkEnd w:id="52"/>
    <w:bookmarkStart w:name="z62" w:id="53"/>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3"/>
    <w:bookmarkStart w:name="z63" w:id="54"/>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4"/>
    <w:bookmarkStart w:name="z64" w:id="55"/>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5"/>
    <w:bookmarkStart w:name="z65" w:id="56"/>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6"/>
    <w:bookmarkStart w:name="z66" w:id="57"/>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57"/>
    <w:bookmarkStart w:name="z67" w:id="58"/>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8"/>
    <w:bookmarkStart w:name="z68" w:id="59"/>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9"/>
    <w:bookmarkStart w:name="z69" w:id="60"/>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60"/>
    <w:bookmarkStart w:name="z70" w:id="61"/>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61"/>
    <w:bookmarkStart w:name="z71" w:id="62"/>
    <w:p>
      <w:pPr>
        <w:spacing w:after="0"/>
        <w:ind w:left="0"/>
        <w:jc w:val="both"/>
      </w:pPr>
      <w:r>
        <w:rPr>
          <w:rFonts w:ascii="Times New Roman"/>
          <w:b w:val="false"/>
          <w:i w:val="false"/>
          <w:color w:val="000000"/>
          <w:sz w:val="28"/>
        </w:rPr>
        <w:t>
      Өкімдердің жобалары аудантық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2"/>
    <w:bookmarkStart w:name="z72" w:id="63"/>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3"/>
    <w:bookmarkStart w:name="z73" w:id="64"/>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4"/>
    <w:bookmarkStart w:name="z74" w:id="65"/>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5"/>
    <w:bookmarkStart w:name="z75" w:id="66"/>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6"/>
    <w:bookmarkStart w:name="z76" w:id="67"/>
    <w:p>
      <w:pPr>
        <w:spacing w:after="0"/>
        <w:ind w:left="0"/>
        <w:jc w:val="both"/>
      </w:pPr>
      <w:r>
        <w:rPr>
          <w:rFonts w:ascii="Times New Roman"/>
          <w:b w:val="false"/>
          <w:i w:val="false"/>
          <w:color w:val="000000"/>
          <w:sz w:val="28"/>
        </w:rPr>
        <w:t>
      23. Жобалар:</w:t>
      </w:r>
    </w:p>
    <w:bookmarkEnd w:id="67"/>
    <w:bookmarkStart w:name="z77" w:id="68"/>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8"/>
    <w:bookmarkStart w:name="z78" w:id="69"/>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аудантық бюджеттен қаржыландырылатын атқарушы органмен;</w:t>
      </w:r>
    </w:p>
    <w:bookmarkEnd w:id="69"/>
    <w:bookmarkStart w:name="z79" w:id="70"/>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аудантық бюджеттен қаржыландырылатын атқарушы органмен келісіледі.</w:t>
      </w:r>
    </w:p>
    <w:bookmarkEnd w:id="70"/>
    <w:bookmarkStart w:name="z80" w:id="71"/>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71"/>
    <w:bookmarkStart w:name="z81" w:id="72"/>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2"/>
    <w:bookmarkStart w:name="z82" w:id="73"/>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3"/>
    <w:bookmarkStart w:name="z83" w:id="74"/>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4"/>
    <w:bookmarkStart w:name="z84" w:id="75"/>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5"/>
    <w:bookmarkStart w:name="z85" w:id="76"/>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6"/>
    <w:bookmarkStart w:name="z86" w:id="77"/>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7"/>
    <w:bookmarkStart w:name="z87" w:id="78"/>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8"/>
    <w:bookmarkStart w:name="z88" w:id="79"/>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9"/>
    <w:bookmarkStart w:name="z89" w:id="80"/>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80"/>
    <w:bookmarkStart w:name="z90" w:id="81"/>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81"/>
    <w:bookmarkStart w:name="z91" w:id="82"/>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әкiмнiң актілерi мен тапсырмаларының орындалуын ұйымдастыру</w:t>
      </w:r>
    </w:p>
    <w:bookmarkEnd w:id="82"/>
    <w:bookmarkStart w:name="z92" w:id="83"/>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83"/>
    <w:bookmarkStart w:name="z93" w:id="84"/>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4"/>
    <w:bookmarkStart w:name="z94" w:id="85"/>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5"/>
    <w:bookmarkStart w:name="z95" w:id="86"/>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6"/>
    <w:bookmarkStart w:name="z96" w:id="87"/>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7"/>
    <w:bookmarkStart w:name="z97" w:id="88"/>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8"/>
    <w:bookmarkStart w:name="z98" w:id="89"/>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9"/>
    <w:bookmarkStart w:name="z99" w:id="90"/>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90"/>
    <w:bookmarkStart w:name="z100" w:id="91"/>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91"/>
    <w:bookmarkStart w:name="z101" w:id="92"/>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