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1e0d" w14:textId="7311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6 мамырдағы № 219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w:t>
      </w:r>
      <w:r>
        <w:rPr>
          <w:rFonts w:ascii="Times New Roman"/>
          <w:b w:val="false"/>
          <w:i w:val="false"/>
          <w:color w:val="000000"/>
          <w:sz w:val="28"/>
        </w:rPr>
        <w:t>сыныптауышы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бұйрықтың қосымшасына сәйкес Қазақстан Республикасының Қаржы министрлігінің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219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Тауарлардың (жұмыстардың, қызметтердiң) атауы/тауарларды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өткізу (111, 112, 113, 116, 121, 122, 124, 131, 135, 136, 141, 142, 144, 149, 151, 152, 153, 156, 159, 161, 162, 169, 324,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Заңының (бұдан әрі – Білім туралы заң)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(бұдан әрі – № 541 Қағидалар) (Нормативтік құқықтық актілерді мемлекеттік тіркеу тізілімінде № 16889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 (111, 112, 113, 116, 121, 122, 124, 131, 135, 136, 144, 149, 151, 152, 153, 154, 156, 157,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 №541 Қағидалар.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3 5 5 5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207 694 254 700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256 007 010 011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p>
          <w:p>
            <w:pPr>
              <w:spacing w:after="20"/>
              <w:ind w:left="20"/>
              <w:jc w:val="both"/>
            </w:pPr>
            <w:r>
              <w:rPr>
                <w:rFonts w:ascii="Times New Roman"/>
                <w:b w:val="false"/>
                <w:i w:val="false"/>
                <w:color w:val="000000"/>
                <w:sz w:val="20"/>
              </w:rPr>
              <w:t>
2) өсімдіктер мен жануарлар дүниесін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w:t>
            </w:r>
          </w:p>
          <w:p>
            <w:pPr>
              <w:spacing w:after="20"/>
              <w:ind w:left="20"/>
              <w:jc w:val="both"/>
            </w:pPr>
            <w:r>
              <w:rPr>
                <w:rFonts w:ascii="Times New Roman"/>
                <w:b w:val="false"/>
                <w:i w:val="false"/>
                <w:color w:val="000000"/>
                <w:sz w:val="20"/>
              </w:rPr>
              <w:t>
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10)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11)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12)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13)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14) табиғат музейлері мен көрмелерді ұйымдастыруға және оларды күтіп ұстауға;</w:t>
            </w:r>
          </w:p>
          <w:p>
            <w:pPr>
              <w:spacing w:after="20"/>
              <w:ind w:left="20"/>
              <w:jc w:val="both"/>
            </w:pPr>
            <w:r>
              <w:rPr>
                <w:rFonts w:ascii="Times New Roman"/>
                <w:b w:val="false"/>
                <w:i w:val="false"/>
                <w:color w:val="000000"/>
                <w:sz w:val="20"/>
              </w:rPr>
              <w:t>
15) рекреациялық аймақтарды дамытуға және абаттандыруға;</w:t>
            </w:r>
          </w:p>
          <w:p>
            <w:pPr>
              <w:spacing w:after="20"/>
              <w:ind w:left="20"/>
              <w:jc w:val="both"/>
            </w:pPr>
            <w:r>
              <w:rPr>
                <w:rFonts w:ascii="Times New Roman"/>
                <w:b w:val="false"/>
                <w:i w:val="false"/>
                <w:color w:val="000000"/>
                <w:sz w:val="20"/>
              </w:rPr>
              <w:t>
16) жарнамалық қызметті жетілдіруге;</w:t>
            </w:r>
          </w:p>
          <w:p>
            <w:pPr>
              <w:spacing w:after="20"/>
              <w:ind w:left="20"/>
              <w:jc w:val="both"/>
            </w:pPr>
            <w:r>
              <w:rPr>
                <w:rFonts w:ascii="Times New Roman"/>
                <w:b w:val="false"/>
                <w:i w:val="false"/>
                <w:color w:val="000000"/>
                <w:sz w:val="20"/>
              </w:rPr>
              <w:t>
17) экологиялық насихатауға;</w:t>
            </w:r>
          </w:p>
          <w:p>
            <w:pPr>
              <w:spacing w:after="20"/>
              <w:ind w:left="20"/>
              <w:jc w:val="both"/>
            </w:pPr>
            <w:r>
              <w:rPr>
                <w:rFonts w:ascii="Times New Roman"/>
                <w:b w:val="false"/>
                <w:i w:val="false"/>
                <w:color w:val="000000"/>
                <w:sz w:val="20"/>
              </w:rPr>
              <w:t>
18) теріс экологиялық зардаптардың алдын алуға және жоюға. (112, 113, 116, 121, 122, 123, 124, 131, 135, 136, 141, 142, 143, 144, 149, 151, 152, 153, 154, 156,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туралы"Қазақстан Республикасы Ауыл шаруашылығы министрінің 2016 жылғы 26 қаңтардағы № 22 бұйрығы (бұдан әрі – № 22 Қағидалар)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3 5 5 5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207 694 254 700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256 007 010 011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p>
          <w:p>
            <w:pPr>
              <w:spacing w:after="20"/>
              <w:ind w:left="20"/>
              <w:jc w:val="both"/>
            </w:pPr>
            <w:r>
              <w:rPr>
                <w:rFonts w:ascii="Times New Roman"/>
                <w:b w:val="false"/>
                <w:i w:val="false"/>
                <w:color w:val="000000"/>
                <w:sz w:val="20"/>
              </w:rPr>
              <w:t>
6) балық шабақтарын өсіруден;</w:t>
            </w:r>
          </w:p>
          <w:p>
            <w:pPr>
              <w:spacing w:after="20"/>
              <w:ind w:left="20"/>
              <w:jc w:val="both"/>
            </w:pP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(эЖБлема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өткізу есебінен түсетін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және аң шаруашылығы үшін мамандар даярлау және біліктілігін арттыру;</w:t>
            </w:r>
          </w:p>
          <w:p>
            <w:pPr>
              <w:spacing w:after="20"/>
              <w:ind w:left="20"/>
              <w:jc w:val="both"/>
            </w:pPr>
            <w:r>
              <w:rPr>
                <w:rFonts w:ascii="Times New Roman"/>
                <w:b w:val="false"/>
                <w:i w:val="false"/>
                <w:color w:val="000000"/>
                <w:sz w:val="20"/>
              </w:rPr>
              <w:t>
3) орман мекемелері қызметкерлерінің еңбек көрсеткіштері үшін көтермелеу (112, 113, 116 121, 122, 124, 131, 135, 136, 141, 142, 143, 144, 149, 151, 152, 153, 154,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Орман кодексінің 112-бабы, № 22 Қағидалар.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 МБ МБ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207 254 254 700 700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256 005 006 008 009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елді мекендерді көгалдандыру үшін отырғызылатын материалдарды өсіру және орман тұқымдарын жинау, көгалдандыру, қорғау, плантациялық және өзге де екпелерді отырғызу, оқу практикаларын өткізу;</w:t>
            </w:r>
          </w:p>
          <w:p>
            <w:pPr>
              <w:spacing w:after="20"/>
              <w:ind w:left="20"/>
              <w:jc w:val="both"/>
            </w:pPr>
            <w:r>
              <w:rPr>
                <w:rFonts w:ascii="Times New Roman"/>
                <w:b w:val="false"/>
                <w:i w:val="false"/>
                <w:color w:val="000000"/>
                <w:sz w:val="20"/>
              </w:rPr>
              <w:t>
2) басты мақсатта пайдалану үшін ағаш кесуді, аралық мақсатта пайдалану үшін және өзге де мақсаттарда ағаш кесу және басқа да, оның ішінде халықты отынмен қамтамасыз ету үшін ағаш кесу кезінде алынған сүректі өңдеуден алынған тауарлар мен өнімдерді, сондай-ақ жанама орман пайдалану өнімдерін өткізу және сүректі қайта өңдеу жөнінде қызметтер көрсету;</w:t>
            </w:r>
          </w:p>
          <w:p>
            <w:pPr>
              <w:spacing w:after="20"/>
              <w:ind w:left="20"/>
              <w:jc w:val="both"/>
            </w:pPr>
            <w:r>
              <w:rPr>
                <w:rFonts w:ascii="Times New Roman"/>
                <w:b w:val="false"/>
                <w:i w:val="false"/>
                <w:color w:val="000000"/>
                <w:sz w:val="20"/>
              </w:rPr>
              <w:t>
3) орман мекемелерінің аумақтары шегінде халыққа жүк тасымалдау жөнінде көлік қызметтерін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үшін орманды ұзақ мерзімді пайдалануға берілген мемлекеттік орман қоры учаскелерінде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шаруашылығы жолдарын салу және күтіп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өсіру саласындағы жобалау-іздестіру жұмыстары;</w:t>
            </w:r>
          </w:p>
          <w:p>
            <w:pPr>
              <w:spacing w:after="20"/>
              <w:ind w:left="20"/>
              <w:jc w:val="both"/>
            </w:pPr>
            <w:r>
              <w:rPr>
                <w:rFonts w:ascii="Times New Roman"/>
                <w:b w:val="false"/>
                <w:i w:val="false"/>
                <w:color w:val="000000"/>
                <w:sz w:val="20"/>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5)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жұмыстары үшін тұқымдар мен егу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үшін қажетті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мемлекеттік мекемелердің жұмыс істеуіне байланысты ғимараттар, құрылыстар және өзге де объектілерді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үшін мамандар даярлау және олардың біліктілігін арттыру;</w:t>
            </w:r>
          </w:p>
          <w:p>
            <w:pPr>
              <w:spacing w:after="20"/>
              <w:ind w:left="20"/>
              <w:jc w:val="both"/>
            </w:pPr>
            <w:r>
              <w:rPr>
                <w:rFonts w:ascii="Times New Roman"/>
                <w:b w:val="false"/>
                <w:i w:val="false"/>
                <w:color w:val="000000"/>
                <w:sz w:val="20"/>
              </w:rPr>
              <w:t>
9) орман шаруашылығы саласындағы мемлекеттік мекемелердің қызметкерлерін еңбектегі көрсеткіштері үшін көтермелеу (112, 113, 116, 121, 122, 124, 131, 135, 136, 141, 142, 143, 144, 149, 151, 152, 153, 154, 159, 161, 165, 169, 413, 414, 416, 417,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(116, 124, 131, 135, 144, 149, 151, 152, 153, 156, 157, 158, 159, 169, 414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 Заңының (бұдан әрі – Мәдениет туралы заң) 24-бабы,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 (бұдан әрі – № 21 Қағидалар)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w:t>
            </w:r>
          </w:p>
          <w:p>
            <w:pPr>
              <w:spacing w:after="20"/>
              <w:ind w:left="20"/>
              <w:jc w:val="both"/>
            </w:pPr>
            <w:r>
              <w:rPr>
                <w:rFonts w:ascii="Times New Roman"/>
                <w:b w:val="false"/>
                <w:i w:val="false"/>
                <w:color w:val="000000"/>
                <w:sz w:val="20"/>
              </w:rPr>
              <w:t>
(116, 124, 131, 135, 144, 149, 151, 152, 153, 154, 156, 158, 159,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заңның 25-бабы, № 21 Қағидалар.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сұрыптық сынау станциялары мен учаскелерінде ауыл шаруашылығы жұмыстарын және зертханалық зерттеулер жүргізуге;</w:t>
            </w:r>
          </w:p>
          <w:p>
            <w:pPr>
              <w:spacing w:after="20"/>
              <w:ind w:left="20"/>
              <w:jc w:val="both"/>
            </w:pPr>
            <w:r>
              <w:rPr>
                <w:rFonts w:ascii="Times New Roman"/>
                <w:b w:val="false"/>
                <w:i w:val="false"/>
                <w:color w:val="000000"/>
                <w:sz w:val="20"/>
              </w:rPr>
              <w:t>
2) көлік құралдарын, ауыл шаруашылығы техникасын, тракторларды, коЖБайндарды,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алуға;</w:t>
            </w:r>
          </w:p>
          <w:p>
            <w:pPr>
              <w:spacing w:after="20"/>
              <w:ind w:left="20"/>
              <w:jc w:val="both"/>
            </w:pPr>
            <w:r>
              <w:rPr>
                <w:rFonts w:ascii="Times New Roman"/>
                <w:b w:val="false"/>
                <w:i w:val="false"/>
                <w:color w:val="000000"/>
                <w:sz w:val="20"/>
              </w:rPr>
              <w:t>
3) ауыл шаруашылығы өсімдіктерін сұрыптық сынау саласында ғылыми зерттеулер жүргізуге;</w:t>
            </w:r>
          </w:p>
          <w:p>
            <w:pPr>
              <w:spacing w:after="20"/>
              <w:ind w:left="20"/>
              <w:jc w:val="both"/>
            </w:pPr>
            <w:r>
              <w:rPr>
                <w:rFonts w:ascii="Times New Roman"/>
                <w:b w:val="false"/>
                <w:i w:val="false"/>
                <w:color w:val="000000"/>
                <w:sz w:val="20"/>
              </w:rPr>
              <w:t>
4)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еңбекақы төлеуге;</w:t>
            </w:r>
          </w:p>
          <w:p>
            <w:pPr>
              <w:spacing w:after="20"/>
              <w:ind w:left="20"/>
              <w:jc w:val="both"/>
            </w:pPr>
            <w:r>
              <w:rPr>
                <w:rFonts w:ascii="Times New Roman"/>
                <w:b w:val="false"/>
                <w:i w:val="false"/>
                <w:color w:val="000000"/>
                <w:sz w:val="20"/>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алуға, сондай-ақ отынның барлық түрлерін тиеу, түсіру, тасымалдау және сақтау жөніндегі көрсетілетін қызметтерге ақы төлеуге;</w:t>
            </w:r>
          </w:p>
          <w:p>
            <w:pPr>
              <w:spacing w:after="20"/>
              <w:ind w:left="20"/>
              <w:jc w:val="both"/>
            </w:pPr>
            <w:r>
              <w:rPr>
                <w:rFonts w:ascii="Times New Roman"/>
                <w:b w:val="false"/>
                <w:i w:val="false"/>
                <w:color w:val="000000"/>
                <w:sz w:val="20"/>
              </w:rPr>
              <w:t>
6) өзге де материалдарды (отырғызу материалы, тұқымдар, тыңайтқыштар, пестицидтер, ақпараттың техникалық тасығыштары, почта маркалары, таңбаланған конверттер, бланк өнімдері, кіріс (шығыс) хат-хабарларды тіркеу журналдары, картридждер, тонерлер) сатып алуға;</w:t>
            </w:r>
          </w:p>
          <w:p>
            <w:pPr>
              <w:spacing w:after="20"/>
              <w:ind w:left="20"/>
              <w:jc w:val="both"/>
            </w:pPr>
            <w:r>
              <w:rPr>
                <w:rFonts w:ascii="Times New Roman"/>
                <w:b w:val="false"/>
                <w:i w:val="false"/>
                <w:color w:val="000000"/>
                <w:sz w:val="20"/>
              </w:rPr>
              <w:t>
7) дәрілік заттарды, бір рет пайдаланылатын және көп рет пайдаланылатын медициналық құралдарды және медициналық мақсаттағы өзге де бұйымдарды, дәрі қобдишаларын (автомобильдерге арналған дәрі қобдишаларын) сатып алуға;</w:t>
            </w:r>
          </w:p>
          <w:p>
            <w:pPr>
              <w:spacing w:after="20"/>
              <w:ind w:left="20"/>
              <w:jc w:val="both"/>
            </w:pPr>
            <w:r>
              <w:rPr>
                <w:rFonts w:ascii="Times New Roman"/>
                <w:b w:val="false"/>
                <w:i w:val="false"/>
                <w:color w:val="000000"/>
                <w:sz w:val="20"/>
              </w:rPr>
              <w:t>
8) құрылыс және монтаждау жұмыстары процесінде пайдаланылатын құрылыс материалдарын (рукан (рубероид), араластырғыштар, раковиналар, унитаздар, себезгі кабиналар, ванналар, есік блогі, терезе блогі, коннектор, кәбіл каналы, есіктер, есіктегі тұтқалар, есік жеткізгіш, ойма құлып, розеткалар, ажыратқыштар, линолеум, ковролан) сатып алуға;</w:t>
            </w:r>
          </w:p>
          <w:p>
            <w:pPr>
              <w:spacing w:after="20"/>
              <w:ind w:left="20"/>
              <w:jc w:val="both"/>
            </w:pPr>
            <w:r>
              <w:rPr>
                <w:rFonts w:ascii="Times New Roman"/>
                <w:b w:val="false"/>
                <w:i w:val="false"/>
                <w:color w:val="000000"/>
                <w:sz w:val="20"/>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киімдерді) сатып алуға;</w:t>
            </w:r>
          </w:p>
          <w:p>
            <w:pPr>
              <w:spacing w:after="20"/>
              <w:ind w:left="20"/>
              <w:jc w:val="both"/>
            </w:pPr>
            <w:r>
              <w:rPr>
                <w:rFonts w:ascii="Times New Roman"/>
                <w:b w:val="false"/>
                <w:i w:val="false"/>
                <w:color w:val="000000"/>
                <w:sz w:val="20"/>
              </w:rPr>
              <w:t>
10) байланыстың барлық түрлерінің көрсетілетін қызметтеріне, коммуналдық көрсетілетін қызметтерге, үй-жайлар мен ғимараттарды жалға алуға, топырақты агрохимиялық зерттеп-қарау және мелиорациялық іс-шаралар жүргізу жөніндегі, таразылық және мамандандырылған жабдықтарды тексеру жөніндегі көрсетілетін қызметтерге ақы төлеуге;</w:t>
            </w:r>
          </w:p>
          <w:p>
            <w:pPr>
              <w:spacing w:after="20"/>
              <w:ind w:left="20"/>
              <w:jc w:val="both"/>
            </w:pPr>
            <w:r>
              <w:rPr>
                <w:rFonts w:ascii="Times New Roman"/>
                <w:b w:val="false"/>
                <w:i w:val="false"/>
                <w:color w:val="000000"/>
                <w:sz w:val="20"/>
              </w:rPr>
              <w:t>
11) жазылым басылымдарын, ғылыми, әдістемелік және арнайы әдебиет сатып алуға;</w:t>
            </w:r>
          </w:p>
          <w:p>
            <w:pPr>
              <w:spacing w:after="20"/>
              <w:ind w:left="20"/>
              <w:jc w:val="both"/>
            </w:pPr>
            <w:r>
              <w:rPr>
                <w:rFonts w:ascii="Times New Roman"/>
                <w:b w:val="false"/>
                <w:i w:val="false"/>
                <w:color w:val="000000"/>
                <w:sz w:val="20"/>
              </w:rPr>
              <w:t>
12) ғылыми, әдістемелік материалдар мен ресми бюллетеньдер шығаруға;</w:t>
            </w:r>
          </w:p>
          <w:p>
            <w:pPr>
              <w:spacing w:after="20"/>
              <w:ind w:left="20"/>
              <w:jc w:val="both"/>
            </w:pPr>
            <w:r>
              <w:rPr>
                <w:rFonts w:ascii="Times New Roman"/>
                <w:b w:val="false"/>
                <w:i w:val="false"/>
                <w:color w:val="000000"/>
                <w:sz w:val="20"/>
              </w:rPr>
              <w:t>
13) мамандар даярлауға және олардың біліктілігін арттыруға;</w:t>
            </w:r>
          </w:p>
          <w:p>
            <w:pPr>
              <w:spacing w:after="20"/>
              <w:ind w:left="20"/>
              <w:jc w:val="both"/>
            </w:pPr>
            <w:r>
              <w:rPr>
                <w:rFonts w:ascii="Times New Roman"/>
                <w:b w:val="false"/>
                <w:i w:val="false"/>
                <w:color w:val="000000"/>
                <w:sz w:val="20"/>
              </w:rPr>
              <w:t>
14) шетелдік хат-хабарды және ғылыми құжаттаманы аудару жөніндегі көрсетілетін қызметтерге ақы төлеуге;</w:t>
            </w:r>
          </w:p>
          <w:p>
            <w:pPr>
              <w:spacing w:after="20"/>
              <w:ind w:left="20"/>
              <w:jc w:val="both"/>
            </w:pPr>
            <w:r>
              <w:rPr>
                <w:rFonts w:ascii="Times New Roman"/>
                <w:b w:val="false"/>
                <w:i w:val="false"/>
                <w:color w:val="000000"/>
                <w:sz w:val="20"/>
              </w:rPr>
              <w:t>
15) ауыл шаруашылығы өсімдіктерінің неғұрлым перспективалы және бағалы сұрыптарын жарнамалау және насихаттау жөніндегі бұқаралық іс- шараларды (дала күндері, семинарлар, көрмелер, экскурсиялар, таныстырылымдар) өткізуге;</w:t>
            </w:r>
          </w:p>
          <w:p>
            <w:pPr>
              <w:spacing w:after="20"/>
              <w:ind w:left="20"/>
              <w:jc w:val="both"/>
            </w:pPr>
            <w:r>
              <w:rPr>
                <w:rFonts w:ascii="Times New Roman"/>
                <w:b w:val="false"/>
                <w:i w:val="false"/>
                <w:color w:val="000000"/>
                <w:sz w:val="20"/>
              </w:rPr>
              <w:t>
16) сұрыптық сынау саласындағы мемлекеттік мекеменің жұмыс істеуімен байланысты ғимараттарды, құрылысжайлар мен объектілерді ағымдағы жөндеуге (жалпы құрылыс жұмыстары, гидрооқшаулау жұмыстары, электр сымдарын монтаждау және электр арматурасын орнату жөніндегі жұмыстар, электр байланысы жабдығын орнату жөніндегі электр монтаждау жұмыстары, ғимаратқа электр жабдығын орнату, жергілікті желі (электр) желілерін жүргізу,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w:t>
            </w:r>
          </w:p>
          <w:p>
            <w:pPr>
              <w:spacing w:after="20"/>
              <w:ind w:left="20"/>
              <w:jc w:val="both"/>
            </w:pPr>
            <w:r>
              <w:rPr>
                <w:rFonts w:ascii="Times New Roman"/>
                <w:b w:val="false"/>
                <w:i w:val="false"/>
                <w:color w:val="000000"/>
                <w:sz w:val="20"/>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монтаждауға (орнатуға);</w:t>
            </w:r>
          </w:p>
          <w:p>
            <w:pPr>
              <w:spacing w:after="20"/>
              <w:ind w:left="20"/>
              <w:jc w:val="both"/>
            </w:pPr>
            <w:r>
              <w:rPr>
                <w:rFonts w:ascii="Times New Roman"/>
                <w:b w:val="false"/>
                <w:i w:val="false"/>
                <w:color w:val="000000"/>
                <w:sz w:val="20"/>
              </w:rPr>
              <w:t>
18) сылау, сырлау жұмыстарына, шыны жұмыстарына, үй-жайда арақабырғалар орнатуға;</w:t>
            </w:r>
          </w:p>
          <w:p>
            <w:pPr>
              <w:spacing w:after="20"/>
              <w:ind w:left="20"/>
              <w:jc w:val="both"/>
            </w:pPr>
            <w:r>
              <w:rPr>
                <w:rFonts w:ascii="Times New Roman"/>
                <w:b w:val="false"/>
                <w:i w:val="false"/>
                <w:color w:val="000000"/>
                <w:sz w:val="20"/>
              </w:rPr>
              <w:t>
19) жабдықтардағы тракторлардағы, коЖБайндардағы,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блогі) сатып алуға;</w:t>
            </w:r>
          </w:p>
          <w:p>
            <w:pPr>
              <w:spacing w:after="20"/>
              <w:ind w:left="20"/>
              <w:jc w:val="both"/>
            </w:pPr>
            <w:r>
              <w:rPr>
                <w:rFonts w:ascii="Times New Roman"/>
                <w:b w:val="false"/>
                <w:i w:val="false"/>
                <w:color w:val="000000"/>
                <w:sz w:val="20"/>
              </w:rPr>
              <w:t>
20) Қазақстан Республикасының еңбек заңнамасына сәйкес іссапар шығыстарын өтеу нормалары шегінде сұрыптық сынау саласындағы мемлекеттік мекеме жұмыскерлерінің іссапар шығыстарына, оның ішінде Қазақстан Республикасынан тыс жерлерге шығуға;</w:t>
            </w:r>
          </w:p>
          <w:p>
            <w:pPr>
              <w:spacing w:after="20"/>
              <w:ind w:left="20"/>
              <w:jc w:val="both"/>
            </w:pPr>
            <w:r>
              <w:rPr>
                <w:rFonts w:ascii="Times New Roman"/>
                <w:b w:val="false"/>
                <w:i w:val="false"/>
                <w:color w:val="000000"/>
                <w:sz w:val="20"/>
              </w:rPr>
              <w:t>
21) сұрыптық сынау саласындағы мемлекеттік мекеменің жұмыскерлерін еңбек көрсеткіштері үшін көтермелеуге;</w:t>
            </w:r>
          </w:p>
          <w:p>
            <w:pPr>
              <w:spacing w:after="20"/>
              <w:ind w:left="20"/>
              <w:jc w:val="both"/>
            </w:pPr>
            <w:r>
              <w:rPr>
                <w:rFonts w:ascii="Times New Roman"/>
                <w:b w:val="false"/>
                <w:i w:val="false"/>
                <w:color w:val="000000"/>
                <w:sz w:val="20"/>
              </w:rPr>
              <w:t>
22) жобалау (техникалық-экономикалық негіздеме) құжаттамасын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идентификациялау құжатын дайындау және беру жөніндегі көрсетілетін қызметтерге ақы төлеуге;</w:t>
            </w:r>
          </w:p>
          <w:p>
            <w:pPr>
              <w:spacing w:after="20"/>
              <w:ind w:left="20"/>
              <w:jc w:val="both"/>
            </w:pPr>
            <w:r>
              <w:rPr>
                <w:rFonts w:ascii="Times New Roman"/>
                <w:b w:val="false"/>
                <w:i w:val="false"/>
                <w:color w:val="000000"/>
                <w:sz w:val="20"/>
              </w:rPr>
              <w:t>
23) ауыл шаруашылығы жұмыстарын жүргізуге арналған көлік құралдарын жалдау шығындарына;</w:t>
            </w:r>
          </w:p>
          <w:p>
            <w:pPr>
              <w:spacing w:after="20"/>
              <w:ind w:left="20"/>
              <w:jc w:val="both"/>
            </w:pPr>
            <w:r>
              <w:rPr>
                <w:rFonts w:ascii="Times New Roman"/>
                <w:b w:val="false"/>
                <w:i w:val="false"/>
                <w:color w:val="000000"/>
                <w:sz w:val="20"/>
              </w:rPr>
              <w:t>
24) ағымдағы шығындарға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p>
            <w:pPr>
              <w:spacing w:after="20"/>
              <w:ind w:left="20"/>
              <w:jc w:val="both"/>
            </w:pPr>
            <w:r>
              <w:rPr>
                <w:rFonts w:ascii="Times New Roman"/>
                <w:b w:val="false"/>
                <w:i w:val="false"/>
                <w:color w:val="000000"/>
                <w:sz w:val="20"/>
              </w:rPr>
              <w:t>
25) үй-жайларды, ғимараттарды, құрылысжайларды, беріліс құрылғыларын сатып алу, сондай-ақ үй-жайлар, ғимараттар мен құрылысжайлар орналасқан жерді сатып алу шығындарына;</w:t>
            </w:r>
          </w:p>
          <w:p>
            <w:pPr>
              <w:spacing w:after="20"/>
              <w:ind w:left="20"/>
              <w:jc w:val="both"/>
            </w:pPr>
            <w:r>
              <w:rPr>
                <w:rFonts w:ascii="Times New Roman"/>
                <w:b w:val="false"/>
                <w:i w:val="false"/>
                <w:color w:val="000000"/>
                <w:sz w:val="20"/>
              </w:rPr>
              <w:t>
26) ауыл шаруашылығы өсімдіктерін сұрыптық сынау саласында офистік жабдықтарды, офистік техниканы, ақпараттық жүйелер мен бағдарламалық қамтылымды, вирусқа қарсы бағдарламаны, нәтижелер деректерін автоматты өңдеудің арнайы бағдарламалық қамтылымын сатып алуға және орнатуға;</w:t>
            </w:r>
          </w:p>
          <w:p>
            <w:pPr>
              <w:spacing w:after="20"/>
              <w:ind w:left="20"/>
              <w:jc w:val="both"/>
            </w:pPr>
            <w:r>
              <w:rPr>
                <w:rFonts w:ascii="Times New Roman"/>
                <w:b w:val="false"/>
                <w:i w:val="false"/>
                <w:color w:val="000000"/>
                <w:sz w:val="20"/>
              </w:rPr>
              <w:t>
27) техникалық қарап-тексеру, көлік құралдары иелерінің азаматтық-құқықтық жауапкершілігін міндетті сақтандыру жөніндегі көрсетілетін қызметтерге ақы төлеуге;</w:t>
            </w:r>
          </w:p>
          <w:p>
            <w:pPr>
              <w:spacing w:after="20"/>
              <w:ind w:left="20"/>
              <w:jc w:val="both"/>
            </w:pPr>
            <w:r>
              <w:rPr>
                <w:rFonts w:ascii="Times New Roman"/>
                <w:b w:val="false"/>
                <w:i w:val="false"/>
                <w:color w:val="000000"/>
                <w:sz w:val="20"/>
              </w:rPr>
              <w:t>
28) Webkassa 2.0 бағдарламалық қамтылымын орнату, оған қызмет көрсету жөніндегі көрсетілетін қызметтерге, бағдарламалық қамтылымды қолдау, деректер өңдеу, дерекқорлар құру, мемлекеттік сұрыптық сынау саласындағы веб-порталдарға техникалық қызмет көрсету жөніндегі консультациялық көрсетілетін қызметтерге ақы төлеуге;</w:t>
            </w:r>
          </w:p>
          <w:p>
            <w:pPr>
              <w:spacing w:after="20"/>
              <w:ind w:left="20"/>
              <w:jc w:val="both"/>
            </w:pPr>
            <w:r>
              <w:rPr>
                <w:rFonts w:ascii="Times New Roman"/>
                <w:b w:val="false"/>
                <w:i w:val="false"/>
                <w:color w:val="000000"/>
                <w:sz w:val="20"/>
              </w:rPr>
              <w:t>
29) қатты тұрмыстық қалдықтарды шығару жөніндегі көрсетілетін қызметтерге, дезинфекциялау дезинсекциялау, дератизациялау жөніндегі көрсетілетін қызметтерге ақы төлеуге;</w:t>
            </w:r>
          </w:p>
          <w:p>
            <w:pPr>
              <w:spacing w:after="20"/>
              <w:ind w:left="20"/>
              <w:jc w:val="both"/>
            </w:pPr>
            <w:r>
              <w:rPr>
                <w:rFonts w:ascii="Times New Roman"/>
                <w:b w:val="false"/>
                <w:i w:val="false"/>
                <w:color w:val="000000"/>
                <w:sz w:val="20"/>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31) электр энергиясын, суды, газды есепке алу аспаптарын мемлекеттік тексеруден өткізе және бағдарлама жасай отырып орнату үшін ақы төлеуге;</w:t>
            </w:r>
          </w:p>
          <w:p>
            <w:pPr>
              <w:spacing w:after="20"/>
              <w:ind w:left="20"/>
              <w:jc w:val="both"/>
            </w:pPr>
            <w:r>
              <w:rPr>
                <w:rFonts w:ascii="Times New Roman"/>
                <w:b w:val="false"/>
                <w:i w:val="false"/>
                <w:color w:val="000000"/>
                <w:sz w:val="20"/>
              </w:rPr>
              <w:t>
32) баннерлер, бланкілер, қатты папкалар, алғыс хаттарын, грамоталар, арнайы журналдар, мөртабандар, стендтер дайындауға;</w:t>
            </w:r>
          </w:p>
          <w:p>
            <w:pPr>
              <w:spacing w:after="20"/>
              <w:ind w:left="20"/>
              <w:jc w:val="both"/>
            </w:pPr>
            <w:r>
              <w:rPr>
                <w:rFonts w:ascii="Times New Roman"/>
                <w:b w:val="false"/>
                <w:i w:val="false"/>
                <w:color w:val="000000"/>
                <w:sz w:val="20"/>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34) өкілдік шығындарға жұмсалады. (112, 116, 121, 122, 123, 124, 131, 135, 136, 144, 149, 151, 152, 153, 154, 156, 157, 158, 159, 161, 162, 169,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жетiстiктердi қорғау туралы" Қазақстан Республикасының Заңының 25-бабы, "Тұқым шаруашылығы туралы" Қазақстан Республикасының Заңының 23-4-бабы,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бұйрығы (Нормативтік құқықтық актілерді мемлекеттік тіркеу тізілімінде № 12331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және мүкәммалдарды (оның iшiнде жиһаз) сатып алуға;</w:t>
            </w:r>
          </w:p>
          <w:p>
            <w:pPr>
              <w:spacing w:after="20"/>
              <w:ind w:left="20"/>
              <w:jc w:val="both"/>
            </w:pPr>
            <w:r>
              <w:rPr>
                <w:rFonts w:ascii="Times New Roman"/>
                <w:b w:val="false"/>
                <w:i w:val="false"/>
                <w:color w:val="000000"/>
                <w:sz w:val="20"/>
              </w:rPr>
              <w:t>
2) спорттық іс-шаралардың жүлдегерлері мен қатысушыларына жүлделер, естелік сыйлықтар, грамоталар сатып алуға және ақшалай сыйақыларға;</w:t>
            </w:r>
          </w:p>
          <w:p>
            <w:pPr>
              <w:spacing w:after="20"/>
              <w:ind w:left="20"/>
              <w:jc w:val="both"/>
            </w:pPr>
            <w:r>
              <w:rPr>
                <w:rFonts w:ascii="Times New Roman"/>
                <w:b w:val="false"/>
                <w:i w:val="false"/>
                <w:color w:val="000000"/>
                <w:sz w:val="20"/>
              </w:rPr>
              <w:t>
3) спортшылардың тамақтануы, оларға тұрмыстық және мәдени қызмет көрсету жөнiндегi шығыстарды жабуға;</w:t>
            </w:r>
          </w:p>
          <w:p>
            <w:pPr>
              <w:spacing w:after="20"/>
              <w:ind w:left="20"/>
              <w:jc w:val="both"/>
            </w:pPr>
            <w:r>
              <w:rPr>
                <w:rFonts w:ascii="Times New Roman"/>
                <w:b w:val="false"/>
                <w:i w:val="false"/>
                <w:color w:val="000000"/>
                <w:sz w:val="20"/>
              </w:rPr>
              <w:t>
4)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5) спорт алаңдарын салуға;</w:t>
            </w:r>
          </w:p>
          <w:p>
            <w:pPr>
              <w:spacing w:after="20"/>
              <w:ind w:left="20"/>
              <w:jc w:val="both"/>
            </w:pPr>
            <w:r>
              <w:rPr>
                <w:rFonts w:ascii="Times New Roman"/>
                <w:b w:val="false"/>
                <w:i w:val="false"/>
                <w:color w:val="000000"/>
                <w:sz w:val="20"/>
              </w:rPr>
              <w:t>
6) сауықтыру iс-шараларына;</w:t>
            </w:r>
          </w:p>
          <w:p>
            <w:pPr>
              <w:spacing w:after="20"/>
              <w:ind w:left="20"/>
              <w:jc w:val="both"/>
            </w:pPr>
            <w:r>
              <w:rPr>
                <w:rFonts w:ascii="Times New Roman"/>
                <w:b w:val="false"/>
                <w:i w:val="false"/>
                <w:color w:val="000000"/>
                <w:sz w:val="20"/>
              </w:rPr>
              <w:t>
7)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8) ақылы қызметтерiн көрсететiн қызметкерлердiң еңбегiне ақы төлеуге;</w:t>
            </w:r>
          </w:p>
          <w:p>
            <w:pPr>
              <w:spacing w:after="20"/>
              <w:ind w:left="20"/>
              <w:jc w:val="both"/>
            </w:pPr>
            <w:r>
              <w:rPr>
                <w:rFonts w:ascii="Times New Roman"/>
                <w:b w:val="false"/>
                <w:i w:val="false"/>
                <w:color w:val="000000"/>
                <w:sz w:val="20"/>
              </w:rPr>
              <w:t>
9) спорттық іс-шараларға қатысқаны үшін жарналарға;</w:t>
            </w:r>
          </w:p>
          <w:p>
            <w:pPr>
              <w:spacing w:after="20"/>
              <w:ind w:left="20"/>
              <w:jc w:val="both"/>
            </w:pPr>
            <w:r>
              <w:rPr>
                <w:rFonts w:ascii="Times New Roman"/>
                <w:b w:val="false"/>
                <w:i w:val="false"/>
                <w:color w:val="000000"/>
                <w:sz w:val="20"/>
              </w:rPr>
              <w:t>
10) банк қызметтерін төлеуге;</w:t>
            </w:r>
          </w:p>
          <w:p>
            <w:pPr>
              <w:spacing w:after="20"/>
              <w:ind w:left="20"/>
              <w:jc w:val="both"/>
            </w:pPr>
            <w:r>
              <w:rPr>
                <w:rFonts w:ascii="Times New Roman"/>
                <w:b w:val="false"/>
                <w:i w:val="false"/>
                <w:color w:val="000000"/>
                <w:sz w:val="20"/>
              </w:rPr>
              <w:t>
11) ынталандыру сипатындағы қосымша ақыларды, үстемеақыларды, сыйлықақыларды және басқа да төлемдерді белгiлеуге;</w:t>
            </w:r>
          </w:p>
          <w:p>
            <w:pPr>
              <w:spacing w:after="20"/>
              <w:ind w:left="20"/>
              <w:jc w:val="both"/>
            </w:pPr>
            <w:r>
              <w:rPr>
                <w:rFonts w:ascii="Times New Roman"/>
                <w:b w:val="false"/>
                <w:i w:val="false"/>
                <w:color w:val="000000"/>
                <w:sz w:val="20"/>
              </w:rPr>
              <w:t>
12) заттай мүлік заттарын, спорттық және арнайы киім-кешекті сатып алуға, тігуге және жөндеуге;</w:t>
            </w:r>
          </w:p>
          <w:p>
            <w:pPr>
              <w:spacing w:after="20"/>
              <w:ind w:left="20"/>
              <w:jc w:val="both"/>
            </w:pPr>
            <w:r>
              <w:rPr>
                <w:rFonts w:ascii="Times New Roman"/>
                <w:b w:val="false"/>
                <w:i w:val="false"/>
                <w:color w:val="000000"/>
                <w:sz w:val="20"/>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p>
            <w:pPr>
              <w:spacing w:after="20"/>
              <w:ind w:left="20"/>
              <w:jc w:val="both"/>
            </w:pPr>
            <w:r>
              <w:rPr>
                <w:rFonts w:ascii="Times New Roman"/>
                <w:b w:val="false"/>
                <w:i w:val="false"/>
                <w:color w:val="000000"/>
                <w:sz w:val="20"/>
              </w:rPr>
              <w:t>
14) ғимараттар мен үй-жайларды реконструкциялауға және күрделi жөндеуге;</w:t>
            </w:r>
          </w:p>
          <w:p>
            <w:pPr>
              <w:spacing w:after="20"/>
              <w:ind w:left="20"/>
              <w:jc w:val="both"/>
            </w:pPr>
            <w:r>
              <w:rPr>
                <w:rFonts w:ascii="Times New Roman"/>
                <w:b w:val="false"/>
                <w:i w:val="false"/>
                <w:color w:val="000000"/>
                <w:sz w:val="20"/>
              </w:rPr>
              <w:t>
15) спортшылардың және құрама командалардың оқу-жаттықтыру процесін фармакологиялық қамтамасыз етуге;</w:t>
            </w:r>
          </w:p>
          <w:p>
            <w:pPr>
              <w:spacing w:after="20"/>
              <w:ind w:left="20"/>
              <w:jc w:val="both"/>
            </w:pPr>
            <w:r>
              <w:rPr>
                <w:rFonts w:ascii="Times New Roman"/>
                <w:b w:val="false"/>
                <w:i w:val="false"/>
                <w:color w:val="000000"/>
                <w:sz w:val="20"/>
              </w:rPr>
              <w:t>
16) iссапар шығыстарына жұмсалады (111, 112, 113, 116, 121, 122, 124, 131, 135, 136, 141, 142, 144, 149, 151, 152, 153, 154, 159, 161, 162, 169, 324,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(бұдан әрі – Қорғаныс туралы заң) 24-бабының 2-тармағы.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ғимараттарды беру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және медициналық оңалту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өткізілетін әртүрлі іс-шараларға қатысушыларды тамақтандыруды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Қазақстан Республикасы Қорғаныс министрлігінің әскери оқу орындары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сыйлықақы беруге;</w:t>
            </w:r>
          </w:p>
          <w:p>
            <w:pPr>
              <w:spacing w:after="20"/>
              <w:ind w:left="20"/>
              <w:jc w:val="both"/>
            </w:pPr>
            <w:r>
              <w:rPr>
                <w:rFonts w:ascii="Times New Roman"/>
                <w:b w:val="false"/>
                <w:i w:val="false"/>
                <w:color w:val="000000"/>
                <w:sz w:val="20"/>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іссапарларға;</w:t>
            </w:r>
          </w:p>
          <w:p>
            <w:pPr>
              <w:spacing w:after="20"/>
              <w:ind w:left="20"/>
              <w:jc w:val="both"/>
            </w:pPr>
            <w:r>
              <w:rPr>
                <w:rFonts w:ascii="Times New Roman"/>
                <w:b w:val="false"/>
                <w:i w:val="false"/>
                <w:color w:val="000000"/>
                <w:sz w:val="20"/>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жарналарға;</w:t>
            </w:r>
          </w:p>
          <w:p>
            <w:pPr>
              <w:spacing w:after="20"/>
              <w:ind w:left="20"/>
              <w:jc w:val="both"/>
            </w:pPr>
            <w:r>
              <w:rPr>
                <w:rFonts w:ascii="Times New Roman"/>
                <w:b w:val="false"/>
                <w:i w:val="false"/>
                <w:color w:val="000000"/>
                <w:sz w:val="20"/>
              </w:rPr>
              <w:t>
4) зерттеулер жүргізу үшін шығыс материалдарын, жабдық пен бағдарламалық қамтамасыз етуді сатып алуға;</w:t>
            </w:r>
          </w:p>
          <w:p>
            <w:pPr>
              <w:spacing w:after="20"/>
              <w:ind w:left="20"/>
              <w:jc w:val="both"/>
            </w:pPr>
            <w:r>
              <w:rPr>
                <w:rFonts w:ascii="Times New Roman"/>
                <w:b w:val="false"/>
                <w:i w:val="false"/>
                <w:color w:val="000000"/>
                <w:sz w:val="20"/>
              </w:rPr>
              <w:t>
5) жарияланымдар дайындауға және ғылыми зерттеулер нәтижелерін жария етуге;</w:t>
            </w:r>
          </w:p>
          <w:p>
            <w:pPr>
              <w:spacing w:after="20"/>
              <w:ind w:left="20"/>
              <w:jc w:val="both"/>
            </w:pPr>
            <w:r>
              <w:rPr>
                <w:rFonts w:ascii="Times New Roman"/>
                <w:b w:val="false"/>
                <w:i w:val="false"/>
                <w:color w:val="000000"/>
                <w:sz w:val="20"/>
              </w:rPr>
              <w:t>
6) ғылыми зерттеулер жүргізу шеңберіндегі түзетулерге;</w:t>
            </w:r>
          </w:p>
          <w:p>
            <w:pPr>
              <w:spacing w:after="20"/>
              <w:ind w:left="20"/>
              <w:jc w:val="both"/>
            </w:pPr>
            <w:r>
              <w:rPr>
                <w:rFonts w:ascii="Times New Roman"/>
                <w:b w:val="false"/>
                <w:i w:val="false"/>
                <w:color w:val="000000"/>
                <w:sz w:val="20"/>
              </w:rPr>
              <w:t>
7) зерттеулер жүргізу үшін үй-жайлар, жабдық пен техниканы жалға алуға;</w:t>
            </w:r>
          </w:p>
          <w:p>
            <w:pPr>
              <w:spacing w:after="20"/>
              <w:ind w:left="20"/>
              <w:jc w:val="both"/>
            </w:pPr>
            <w:r>
              <w:rPr>
                <w:rFonts w:ascii="Times New Roman"/>
                <w:b w:val="false"/>
                <w:i w:val="false"/>
                <w:color w:val="000000"/>
                <w:sz w:val="20"/>
              </w:rPr>
              <w:t>
8) зерттеулерді іске асыру үшін пайдаланылатын жабдық пен техниканы күтіп ұстауға арналған шығыстарға;</w:t>
            </w:r>
          </w:p>
          <w:p>
            <w:pPr>
              <w:spacing w:after="20"/>
              <w:ind w:left="20"/>
              <w:jc w:val="both"/>
            </w:pPr>
            <w:r>
              <w:rPr>
                <w:rFonts w:ascii="Times New Roman"/>
                <w:b w:val="false"/>
                <w:i w:val="false"/>
                <w:color w:val="000000"/>
                <w:sz w:val="20"/>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алуға;</w:t>
            </w:r>
          </w:p>
          <w:p>
            <w:pPr>
              <w:spacing w:after="20"/>
              <w:ind w:left="20"/>
              <w:jc w:val="both"/>
            </w:pPr>
            <w:r>
              <w:rPr>
                <w:rFonts w:ascii="Times New Roman"/>
                <w:b w:val="false"/>
                <w:i w:val="false"/>
                <w:color w:val="000000"/>
                <w:sz w:val="20"/>
              </w:rPr>
              <w:t>
10) кірістер тиісті жылға бекітілген жоспарлардан тыс асқан кезде азаматтық персонал адамдарына ынталандыру сипатында қосымша ақылар, үстемеақылар, сыйлықақылар мен төлемдер белгілеуге;</w:t>
            </w:r>
          </w:p>
          <w:p>
            <w:pPr>
              <w:spacing w:after="20"/>
              <w:ind w:left="20"/>
              <w:jc w:val="both"/>
            </w:pPr>
            <w:r>
              <w:rPr>
                <w:rFonts w:ascii="Times New Roman"/>
                <w:b w:val="false"/>
                <w:i w:val="false"/>
                <w:color w:val="000000"/>
                <w:sz w:val="20"/>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алуға;</w:t>
            </w:r>
          </w:p>
          <w:p>
            <w:pPr>
              <w:spacing w:after="20"/>
              <w:ind w:left="20"/>
              <w:jc w:val="both"/>
            </w:pPr>
            <w:r>
              <w:rPr>
                <w:rFonts w:ascii="Times New Roman"/>
                <w:b w:val="false"/>
                <w:i w:val="false"/>
                <w:color w:val="000000"/>
                <w:sz w:val="20"/>
              </w:rPr>
              <w:t>
12) ғылыми зерттеулер жүргізу шеңберінде банктік көрсетілетін қызметтерді төлеуге;</w:t>
            </w:r>
          </w:p>
          <w:p>
            <w:pPr>
              <w:spacing w:after="20"/>
              <w:ind w:left="20"/>
              <w:jc w:val="both"/>
            </w:pPr>
            <w:r>
              <w:rPr>
                <w:rFonts w:ascii="Times New Roman"/>
                <w:b w:val="false"/>
                <w:i w:val="false"/>
                <w:color w:val="000000"/>
                <w:sz w:val="20"/>
              </w:rPr>
              <w:t>
13) баспа және полиграфиялық өнімдерді дайындау мақсатында шығыс материалдарын және жабдықты сатып алуға;</w:t>
            </w:r>
          </w:p>
          <w:p>
            <w:pPr>
              <w:spacing w:after="20"/>
              <w:ind w:left="20"/>
              <w:jc w:val="both"/>
            </w:pPr>
            <w:r>
              <w:rPr>
                <w:rFonts w:ascii="Times New Roman"/>
                <w:b w:val="false"/>
                <w:i w:val="false"/>
                <w:color w:val="000000"/>
                <w:sz w:val="20"/>
              </w:rPr>
              <w:t>
14) басқа ұйымдардың ұжымдық пайдаланылатын зертханаларын және ғылыми-эксперименттік базаларын жалға алуға;</w:t>
            </w:r>
          </w:p>
          <w:p>
            <w:pPr>
              <w:spacing w:after="20"/>
              <w:ind w:left="20"/>
              <w:jc w:val="both"/>
            </w:pPr>
            <w:r>
              <w:rPr>
                <w:rFonts w:ascii="Times New Roman"/>
                <w:b w:val="false"/>
                <w:i w:val="false"/>
                <w:color w:val="000000"/>
                <w:sz w:val="20"/>
              </w:rPr>
              <w:t>
15) мамандардың біліктілігін арттыруға;</w:t>
            </w:r>
          </w:p>
          <w:p>
            <w:pPr>
              <w:spacing w:after="20"/>
              <w:ind w:left="20"/>
              <w:jc w:val="both"/>
            </w:pPr>
            <w:r>
              <w:rPr>
                <w:rFonts w:ascii="Times New Roman"/>
                <w:b w:val="false"/>
                <w:i w:val="false"/>
                <w:color w:val="000000"/>
                <w:sz w:val="20"/>
              </w:rPr>
              <w:t>
16) оқу-материалдық базаны нығайтуға;</w:t>
            </w:r>
          </w:p>
          <w:p>
            <w:pPr>
              <w:spacing w:after="20"/>
              <w:ind w:left="20"/>
              <w:jc w:val="both"/>
            </w:pPr>
            <w:r>
              <w:rPr>
                <w:rFonts w:ascii="Times New Roman"/>
                <w:b w:val="false"/>
                <w:i w:val="false"/>
                <w:color w:val="000000"/>
                <w:sz w:val="20"/>
              </w:rPr>
              <w:t>
17) жарыстарға, олимпиадаларға, оның ішінде халықаралыққа, қатысушыларды тамақтандыру жөніндегі шығыстарды өтеуге;</w:t>
            </w:r>
          </w:p>
          <w:p>
            <w:pPr>
              <w:spacing w:after="20"/>
              <w:ind w:left="20"/>
              <w:jc w:val="both"/>
            </w:pPr>
            <w:r>
              <w:rPr>
                <w:rFonts w:ascii="Times New Roman"/>
                <w:b w:val="false"/>
                <w:i w:val="false"/>
                <w:color w:val="000000"/>
                <w:sz w:val="20"/>
              </w:rPr>
              <w:t>
18) қосымша оқу бағдарламалары бойынша оқу процесін ұйымдастыруға;</w:t>
            </w:r>
          </w:p>
          <w:p>
            <w:pPr>
              <w:spacing w:after="20"/>
              <w:ind w:left="20"/>
              <w:jc w:val="both"/>
            </w:pPr>
            <w:r>
              <w:rPr>
                <w:rFonts w:ascii="Times New Roman"/>
                <w:b w:val="false"/>
                <w:i w:val="false"/>
                <w:color w:val="000000"/>
                <w:sz w:val="20"/>
              </w:rPr>
              <w:t>
19) ақылы білім беру қызметтерін көрсететін жалдамалы жұмыскерлердің еңбегіне ақы төлеуге;</w:t>
            </w:r>
          </w:p>
          <w:p>
            <w:pPr>
              <w:spacing w:after="20"/>
              <w:ind w:left="20"/>
              <w:jc w:val="both"/>
            </w:pPr>
            <w:r>
              <w:rPr>
                <w:rFonts w:ascii="Times New Roman"/>
                <w:b w:val="false"/>
                <w:i w:val="false"/>
                <w:color w:val="000000"/>
                <w:sz w:val="20"/>
              </w:rPr>
              <w:t>
20) көрсетілетін көлік қызметтерін төлеуге;</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алуға;</w:t>
            </w:r>
          </w:p>
          <w:p>
            <w:pPr>
              <w:spacing w:after="20"/>
              <w:ind w:left="20"/>
              <w:jc w:val="both"/>
            </w:pPr>
            <w:r>
              <w:rPr>
                <w:rFonts w:ascii="Times New Roman"/>
                <w:b w:val="false"/>
                <w:i w:val="false"/>
                <w:color w:val="000000"/>
                <w:sz w:val="20"/>
              </w:rPr>
              <w:t>
22) оқу процесі үшін оқу құралдарын, көрнекілік материалдарды сатып алуға;</w:t>
            </w:r>
          </w:p>
          <w:p>
            <w:pPr>
              <w:spacing w:after="20"/>
              <w:ind w:left="20"/>
              <w:jc w:val="both"/>
            </w:pPr>
            <w:r>
              <w:rPr>
                <w:rFonts w:ascii="Times New Roman"/>
                <w:b w:val="false"/>
                <w:i w:val="false"/>
                <w:color w:val="000000"/>
                <w:sz w:val="20"/>
              </w:rPr>
              <w:t>
23) оқыту тренингтерін, семинарларын өткізуге;</w:t>
            </w:r>
          </w:p>
          <w:p>
            <w:pPr>
              <w:spacing w:after="20"/>
              <w:ind w:left="20"/>
              <w:jc w:val="both"/>
            </w:pPr>
            <w:r>
              <w:rPr>
                <w:rFonts w:ascii="Times New Roman"/>
                <w:b w:val="false"/>
                <w:i w:val="false"/>
                <w:color w:val="000000"/>
                <w:sz w:val="20"/>
              </w:rPr>
              <w:t>
24) оқу және ғылыми мақсаттар үшін бейнероликтерді, бейнефильмдерді, аудиожазбаларды дайындауға.</w:t>
            </w:r>
          </w:p>
          <w:p>
            <w:pPr>
              <w:spacing w:after="20"/>
              <w:ind w:left="20"/>
              <w:jc w:val="both"/>
            </w:pPr>
            <w:r>
              <w:rPr>
                <w:rFonts w:ascii="Times New Roman"/>
                <w:b w:val="false"/>
                <w:i w:val="false"/>
                <w:color w:val="000000"/>
                <w:sz w:val="20"/>
              </w:rPr>
              <w:t>
25) полигон үшін шығыс материалдарын және жабдықты сатып алуға</w:t>
            </w:r>
          </w:p>
          <w:p>
            <w:pPr>
              <w:spacing w:after="20"/>
              <w:ind w:left="20"/>
              <w:jc w:val="both"/>
            </w:pPr>
            <w:r>
              <w:rPr>
                <w:rFonts w:ascii="Times New Roman"/>
                <w:b w:val="false"/>
                <w:i w:val="false"/>
                <w:color w:val="000000"/>
                <w:sz w:val="20"/>
              </w:rPr>
              <w:t>
(111, 112, 113, 116, 121, 122, 124, 131, 135, 136, 141, 142, 143, 144, 149, 151, 152, 153, 154, 156, 157, 159, 161, 162, 169, 324,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63-бабының 3-тармағы.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арналуы бойынша ғылыми-эксперименттік, оқу-материалдық, спорттық базаны, сондай-ақ конференц-залдарды, брифинг-залдарды, жатақхана бөлмелерін, акт залдарын және дәрісханаларды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азаматтарды запастағы офицерлер мен запастағы сержанттар бағдарламасы бойынша әскери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кафедралардың студенттері үшін оқу-жаттығу жиынын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кафедраларға ақылы негізде әскери мүлік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қаражаты Ұлттық ғылыми кеңестің (бұдан әрі - ҰҒК) шешімімен бекітілген ғылыми және (немесе) ғылыми-техникалық жобалар бойынша ғылыми зерттеулер жүргізуге тікелей байланысты шығыстарға жұмсалады.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жобаны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 (111, 112, 113, 114, 116, 121, 122, 124, 131, 135, 136, 139, 144, 149, 153, 154, 156, 159, 161, 162, 169, 414, 416 және 419).</w:t>
            </w:r>
          </w:p>
          <w:p>
            <w:pPr>
              <w:spacing w:after="20"/>
              <w:ind w:left="20"/>
              <w:jc w:val="both"/>
            </w:pPr>
            <w:r>
              <w:rPr>
                <w:rFonts w:ascii="Times New Roman"/>
                <w:b w:val="false"/>
                <w:i w:val="false"/>
                <w:color w:val="000000"/>
                <w:sz w:val="20"/>
              </w:rPr>
              <w:t>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бағдарламаны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 (111, 112, 113, 114, 116, 121, 122, 124, 131, 135, 136, 139, 144, 149, 153, 154, 156,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63-бабының 3-тармағы,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бұйрығы (нормативтiк құқықтық актiлерді мемлекеттiк тіркеу тізілімінде № 17938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материалдарын, жиһаздар, мүкәммалдар сатып алуға;</w:t>
            </w:r>
          </w:p>
          <w:p>
            <w:pPr>
              <w:spacing w:after="20"/>
              <w:ind w:left="20"/>
              <w:jc w:val="both"/>
            </w:pPr>
            <w:r>
              <w:rPr>
                <w:rFonts w:ascii="Times New Roman"/>
                <w:b w:val="false"/>
                <w:i w:val="false"/>
                <w:color w:val="000000"/>
                <w:sz w:val="20"/>
              </w:rPr>
              <w:t>
2) қызмет көрсетуді қоса алғанда, жабдықтар мен бағдарламалық қамтамасыз етуді сатып алуға;</w:t>
            </w:r>
          </w:p>
          <w:p>
            <w:pPr>
              <w:spacing w:after="20"/>
              <w:ind w:left="20"/>
              <w:jc w:val="both"/>
            </w:pPr>
            <w:r>
              <w:rPr>
                <w:rFonts w:ascii="Times New Roman"/>
                <w:b w:val="false"/>
                <w:i w:val="false"/>
                <w:color w:val="000000"/>
                <w:sz w:val="20"/>
              </w:rPr>
              <w:t>
3) әдебиеттер, оқу басылымдарын, көрнекі материалдар сатып алуға;</w:t>
            </w:r>
          </w:p>
          <w:p>
            <w:pPr>
              <w:spacing w:after="20"/>
              <w:ind w:left="20"/>
              <w:jc w:val="both"/>
            </w:pPr>
            <w:r>
              <w:rPr>
                <w:rFonts w:ascii="Times New Roman"/>
                <w:b w:val="false"/>
                <w:i w:val="false"/>
                <w:color w:val="000000"/>
                <w:sz w:val="20"/>
              </w:rPr>
              <w:t>
4) оқу-материалдық базаны нығайтуға;</w:t>
            </w:r>
          </w:p>
          <w:p>
            <w:pPr>
              <w:spacing w:after="20"/>
              <w:ind w:left="20"/>
              <w:jc w:val="both"/>
            </w:pPr>
            <w:r>
              <w:rPr>
                <w:rFonts w:ascii="Times New Roman"/>
                <w:b w:val="false"/>
                <w:i w:val="false"/>
                <w:color w:val="000000"/>
                <w:sz w:val="20"/>
              </w:rPr>
              <w:t>
5) қосымша білім беру бағдарламаларын іске асыру, кәсіби білім беруді ұйымдастыру, оқу-әдістемелік әдебиеттерді, баспа және (немесе) полиграфиялық өнімдерді әзірлеу және өткізу үшін тартылатын штаттан тыс мамандардың еңбегіне ақы төлеуге;</w:t>
            </w:r>
          </w:p>
          <w:p>
            <w:pPr>
              <w:spacing w:after="20"/>
              <w:ind w:left="20"/>
              <w:jc w:val="both"/>
            </w:pPr>
            <w:r>
              <w:rPr>
                <w:rFonts w:ascii="Times New Roman"/>
                <w:b w:val="false"/>
                <w:i w:val="false"/>
                <w:color w:val="000000"/>
                <w:sz w:val="20"/>
              </w:rPr>
              <w:t>
6) оқу, ғылыми және әдістемелік материалдарды басып шығаруға;</w:t>
            </w:r>
          </w:p>
          <w:p>
            <w:pPr>
              <w:spacing w:after="20"/>
              <w:ind w:left="20"/>
              <w:jc w:val="both"/>
            </w:pPr>
            <w:r>
              <w:rPr>
                <w:rFonts w:ascii="Times New Roman"/>
                <w:b w:val="false"/>
                <w:i w:val="false"/>
                <w:color w:val="000000"/>
                <w:sz w:val="20"/>
              </w:rPr>
              <w:t>
7) ұлттық қауіпсіздік органдары оқу орындарының қызметкерлері, әскери қызметшілері мен жұмыскерлерінің біліктілігін арттыруға және тағылымдамадан өтуге;</w:t>
            </w:r>
          </w:p>
          <w:p>
            <w:pPr>
              <w:spacing w:after="20"/>
              <w:ind w:left="20"/>
              <w:jc w:val="both"/>
            </w:pPr>
            <w:r>
              <w:rPr>
                <w:rFonts w:ascii="Times New Roman"/>
                <w:b w:val="false"/>
                <w:i w:val="false"/>
                <w:color w:val="000000"/>
                <w:sz w:val="20"/>
              </w:rPr>
              <w:t>
8)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p>
          <w:p>
            <w:pPr>
              <w:spacing w:after="20"/>
              <w:ind w:left="20"/>
              <w:jc w:val="both"/>
            </w:pPr>
            <w:r>
              <w:rPr>
                <w:rFonts w:ascii="Times New Roman"/>
                <w:b w:val="false"/>
                <w:i w:val="false"/>
                <w:color w:val="000000"/>
                <w:sz w:val="20"/>
              </w:rPr>
              <w:t>
9) электрондық ақпараттық ресурстарды немесе оларды пайдалану құқығын сатып алуға;</w:t>
            </w:r>
          </w:p>
          <w:p>
            <w:pPr>
              <w:spacing w:after="20"/>
              <w:ind w:left="20"/>
              <w:jc w:val="both"/>
            </w:pPr>
            <w:r>
              <w:rPr>
                <w:rFonts w:ascii="Times New Roman"/>
                <w:b w:val="false"/>
                <w:i w:val="false"/>
                <w:color w:val="000000"/>
                <w:sz w:val="20"/>
              </w:rPr>
              <w:t>
10) қосымша білім беру бағдарламалары бойынша оқу процесін ұйымдастыруға;</w:t>
            </w:r>
          </w:p>
          <w:p>
            <w:pPr>
              <w:spacing w:after="20"/>
              <w:ind w:left="20"/>
              <w:jc w:val="both"/>
            </w:pPr>
            <w:r>
              <w:rPr>
                <w:rFonts w:ascii="Times New Roman"/>
                <w:b w:val="false"/>
                <w:i w:val="false"/>
                <w:color w:val="000000"/>
                <w:sz w:val="20"/>
              </w:rPr>
              <w:t>
11) үй-жайларды, жабдықтар мен техниканы жалға алуға;</w:t>
            </w:r>
          </w:p>
          <w:p>
            <w:pPr>
              <w:spacing w:after="20"/>
              <w:ind w:left="20"/>
              <w:jc w:val="both"/>
            </w:pPr>
            <w:r>
              <w:rPr>
                <w:rFonts w:ascii="Times New Roman"/>
                <w:b w:val="false"/>
                <w:i w:val="false"/>
                <w:color w:val="000000"/>
                <w:sz w:val="20"/>
              </w:rPr>
              <w:t>
12) кәдесый өнімдерін сатып алуға;</w:t>
            </w:r>
          </w:p>
          <w:p>
            <w:pPr>
              <w:spacing w:after="20"/>
              <w:ind w:left="20"/>
              <w:jc w:val="both"/>
            </w:pPr>
            <w:r>
              <w:rPr>
                <w:rFonts w:ascii="Times New Roman"/>
                <w:b w:val="false"/>
                <w:i w:val="false"/>
                <w:color w:val="000000"/>
                <w:sz w:val="20"/>
              </w:rPr>
              <w:t>
13) оқу және ғылыми мақсаттарға арналған бейнероликтер, бейнефильмдер, аудиожазбалар дайындауға;</w:t>
            </w:r>
          </w:p>
          <w:p>
            <w:pPr>
              <w:spacing w:after="20"/>
              <w:ind w:left="20"/>
              <w:jc w:val="both"/>
            </w:pPr>
            <w:r>
              <w:rPr>
                <w:rFonts w:ascii="Times New Roman"/>
                <w:b w:val="false"/>
                <w:i w:val="false"/>
                <w:color w:val="000000"/>
                <w:sz w:val="20"/>
              </w:rPr>
              <w:t>
14) білім беру қызметін қамтамасыз ететін ғимараттар мен құрылыстарды ағымдағы жөндеуге;</w:t>
            </w:r>
          </w:p>
          <w:p>
            <w:pPr>
              <w:spacing w:after="20"/>
              <w:ind w:left="20"/>
              <w:jc w:val="both"/>
            </w:pPr>
            <w:r>
              <w:rPr>
                <w:rFonts w:ascii="Times New Roman"/>
                <w:b w:val="false"/>
                <w:i w:val="false"/>
                <w:color w:val="000000"/>
                <w:sz w:val="20"/>
              </w:rPr>
              <w:t>
15) көлік құралдарын, сондай-ақ оларға қызмет көрсету жөніндегі тауарлар мен қызметтерді сатып алуға;</w:t>
            </w:r>
          </w:p>
          <w:p>
            <w:pPr>
              <w:spacing w:after="20"/>
              <w:ind w:left="20"/>
              <w:jc w:val="both"/>
            </w:pPr>
            <w:r>
              <w:rPr>
                <w:rFonts w:ascii="Times New Roman"/>
                <w:b w:val="false"/>
                <w:i w:val="false"/>
                <w:color w:val="000000"/>
                <w:sz w:val="20"/>
              </w:rPr>
              <w:t>
16) Қазақстан Республикасының заңнамасында белгіленген іссапар шығыстарын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p>
          <w:p>
            <w:pPr>
              <w:spacing w:after="20"/>
              <w:ind w:left="20"/>
              <w:jc w:val="both"/>
            </w:pPr>
            <w:r>
              <w:rPr>
                <w:rFonts w:ascii="Times New Roman"/>
                <w:b w:val="false"/>
                <w:i w:val="false"/>
                <w:color w:val="000000"/>
                <w:sz w:val="20"/>
              </w:rPr>
              <w:t>
17) байланыс қызметіне, жарнама және көлік қызметтеріне ақы төлеуге;</w:t>
            </w:r>
          </w:p>
          <w:p>
            <w:pPr>
              <w:spacing w:after="20"/>
              <w:ind w:left="20"/>
              <w:jc w:val="both"/>
            </w:pPr>
            <w:r>
              <w:rPr>
                <w:rFonts w:ascii="Times New Roman"/>
                <w:b w:val="false"/>
                <w:i w:val="false"/>
                <w:color w:val="000000"/>
                <w:sz w:val="20"/>
              </w:rPr>
              <w:t>
18)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w:t>
            </w:r>
          </w:p>
          <w:p>
            <w:pPr>
              <w:spacing w:after="20"/>
              <w:ind w:left="20"/>
              <w:jc w:val="both"/>
            </w:pPr>
            <w:r>
              <w:rPr>
                <w:rFonts w:ascii="Times New Roman"/>
                <w:b w:val="false"/>
                <w:i w:val="false"/>
                <w:color w:val="000000"/>
                <w:sz w:val="20"/>
              </w:rPr>
              <w:t>
19) қосымша білім беру бағдарламаларын өткізу шеңберінде кофе-брейктерді ұйымдастыру және өткізу қызметтеріне ақы төлеуге;</w:t>
            </w:r>
          </w:p>
          <w:p>
            <w:pPr>
              <w:spacing w:after="20"/>
              <w:ind w:left="20"/>
              <w:jc w:val="both"/>
            </w:pPr>
            <w:r>
              <w:rPr>
                <w:rFonts w:ascii="Times New Roman"/>
                <w:b w:val="false"/>
                <w:i w:val="false"/>
                <w:color w:val="000000"/>
                <w:sz w:val="20"/>
              </w:rPr>
              <w:t>
20) қосымша білім беру бағдарламалары шеңберінде ақылы білім беру қызметтерін көрсету үшін тартылатын мамандардың (оның ішінде ұлттық қауіпсіздік органдары оқу орындарының кадр құрамы қатарынан) қызметтеріне ақы төлеуге жұмсалады (116, 131, 135, 136, 144, 149, 151, 152, 153, 154, 157, 158, 159, 161, 162, 169, 413,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баспа және (немесе)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 (111, 112, 113, 116, 121, 122, 124, 131, 135, 136, 141, 144, 149, 151, 152, 153, 159, 161, 162, 169,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заңның 63-бабының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бұйрығы (бұдан әрі – № 762 Қағидалар) (Нормативтiк құқықтық актiлерді мемлекеттiк тіркеу тізілімінде № 18028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 (111, 112, 113, 116, 121, 122, 124, 144, 149, 153, 154, 156,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оның ішінде шетелдіктер үшін әзірлеу, іске асыру (кәсіптік даярлау, қайта даярлау және біліктілігін арттыру, қабылдау емтиханына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зерттеулер жүргізу үшін шығыс материалдарын, жабдықтарды және бағдарламалық қамтамасыз етуді сатып алу;</w:t>
            </w:r>
          </w:p>
          <w:p>
            <w:pPr>
              <w:spacing w:after="20"/>
              <w:ind w:left="20"/>
              <w:jc w:val="both"/>
            </w:pPr>
            <w:r>
              <w:rPr>
                <w:rFonts w:ascii="Times New Roman"/>
                <w:b w:val="false"/>
                <w:i w:val="false"/>
                <w:color w:val="000000"/>
                <w:sz w:val="20"/>
              </w:rPr>
              <w:t>
2) баспа және полиграфиялық өнімдерді дайындау мақсатында шығыс материалдары мен жабдықтарын сатып алу;</w:t>
            </w:r>
          </w:p>
          <w:p>
            <w:pPr>
              <w:spacing w:after="20"/>
              <w:ind w:left="20"/>
              <w:jc w:val="both"/>
            </w:pPr>
            <w:r>
              <w:rPr>
                <w:rFonts w:ascii="Times New Roman"/>
                <w:b w:val="false"/>
                <w:i w:val="false"/>
                <w:color w:val="000000"/>
                <w:sz w:val="20"/>
              </w:rPr>
              <w:t>
3) оқу процесін ұйымдастыру үшін оқу құралдарын, көрнекі материалдар, сондай-ақ жабдықтар, техникалық оқыту құралдарын сатып алу;</w:t>
            </w:r>
          </w:p>
          <w:p>
            <w:pPr>
              <w:spacing w:after="20"/>
              <w:ind w:left="20"/>
              <w:jc w:val="both"/>
            </w:pPr>
            <w:r>
              <w:rPr>
                <w:rFonts w:ascii="Times New Roman"/>
                <w:b w:val="false"/>
                <w:i w:val="false"/>
                <w:color w:val="000000"/>
                <w:sz w:val="20"/>
              </w:rPr>
              <w:t>
4) докторанттардың ғылыми зерттеулерінің, диссертациялық зерттеулерінің жарияланымдарын дайындау және нәтижелерін жариялау;</w:t>
            </w:r>
          </w:p>
          <w:p>
            <w:pPr>
              <w:spacing w:after="20"/>
              <w:ind w:left="20"/>
              <w:jc w:val="both"/>
            </w:pPr>
            <w:r>
              <w:rPr>
                <w:rFonts w:ascii="Times New Roman"/>
                <w:b w:val="false"/>
                <w:i w:val="false"/>
                <w:color w:val="000000"/>
                <w:sz w:val="20"/>
              </w:rPr>
              <w:t>
5) ұжымдық пайдаланудағы ғылыми зертханалардың, зерттеулерді орындау үшін қажетті ұйымдардың көрсетілетін қызметтеріне ақы төлеу, оның ішінде конференцияларға қатысу үшін ұйымдастырушылық жарналар;</w:t>
            </w:r>
          </w:p>
          <w:p>
            <w:pPr>
              <w:spacing w:after="20"/>
              <w:ind w:left="20"/>
              <w:jc w:val="both"/>
            </w:pPr>
            <w:r>
              <w:rPr>
                <w:rFonts w:ascii="Times New Roman"/>
                <w:b w:val="false"/>
                <w:i w:val="false"/>
                <w:color w:val="000000"/>
                <w:sz w:val="20"/>
              </w:rPr>
              <w:t>
6) ғылыми зерттеулер жүргізу, оқу-әдістемелік құралдар (әдістемелік, практикалық ұсынымдар) әзірлеу, ведомстволық журналдардың макеттерін дайындау шеңберінде редактор, корректор, дизайнер, беттеуші (мемлекеттік және шет тілдеріне) қызметтеріне ақы төлеу;</w:t>
            </w:r>
          </w:p>
          <w:p>
            <w:pPr>
              <w:spacing w:after="20"/>
              <w:ind w:left="20"/>
              <w:jc w:val="both"/>
            </w:pPr>
            <w:r>
              <w:rPr>
                <w:rFonts w:ascii="Times New Roman"/>
                <w:b w:val="false"/>
                <w:i w:val="false"/>
                <w:color w:val="000000"/>
                <w:sz w:val="20"/>
              </w:rPr>
              <w:t>
7) зерттеу жүргізу үшін үй-жайларды, жабдықтарды, техниканы жалға алу;</w:t>
            </w:r>
          </w:p>
          <w:p>
            <w:pPr>
              <w:spacing w:after="20"/>
              <w:ind w:left="20"/>
              <w:jc w:val="both"/>
            </w:pPr>
            <w:r>
              <w:rPr>
                <w:rFonts w:ascii="Times New Roman"/>
                <w:b w:val="false"/>
                <w:i w:val="false"/>
                <w:color w:val="000000"/>
                <w:sz w:val="20"/>
              </w:rPr>
              <w:t>
8) зерттеу процесінде пайдаланылатын жабдықтар мен техниканы күтіп- ұстау;</w:t>
            </w:r>
          </w:p>
          <w:p>
            <w:pPr>
              <w:spacing w:after="20"/>
              <w:ind w:left="20"/>
              <w:jc w:val="both"/>
            </w:pPr>
            <w:r>
              <w:rPr>
                <w:rFonts w:ascii="Times New Roman"/>
                <w:b w:val="false"/>
                <w:i w:val="false"/>
                <w:color w:val="000000"/>
                <w:sz w:val="20"/>
              </w:rPr>
              <w:t>
9) барлық салықтарды және бюджетке төленетін басқа да міндетті төлемдерді қоса алғанда, ғылыми зерттеу жүргізуге қатысатын зерттеу тобы басшысының және мүшелерінің, ведомстволық журналдардың редакциялық алқалары мүшелерінің еңбегі үшін сыйақы;</w:t>
            </w:r>
          </w:p>
          <w:p>
            <w:pPr>
              <w:spacing w:after="20"/>
              <w:ind w:left="20"/>
              <w:jc w:val="both"/>
            </w:pPr>
            <w:r>
              <w:rPr>
                <w:rFonts w:ascii="Times New Roman"/>
                <w:b w:val="false"/>
                <w:i w:val="false"/>
                <w:color w:val="000000"/>
                <w:sz w:val="20"/>
              </w:rPr>
              <w:t>
10) ақылы негізде көрсетілетін қызметтер мен жұмыстарды іске асыру үшін тартылатын мамандарға еңбекақы, Академия қызметкерлеріне сыйақы төлеу;</w:t>
            </w:r>
          </w:p>
          <w:p>
            <w:pPr>
              <w:spacing w:after="20"/>
              <w:ind w:left="20"/>
              <w:jc w:val="both"/>
            </w:pPr>
            <w:r>
              <w:rPr>
                <w:rFonts w:ascii="Times New Roman"/>
                <w:b w:val="false"/>
                <w:i w:val="false"/>
                <w:color w:val="000000"/>
                <w:sz w:val="20"/>
              </w:rPr>
              <w:t>
11) ғылыми-білім беру іс-шараларын (конференциялар, семинарлар, дөңгелек үстелдер) өткізу, кофе-брейк ұйымдастырып, кәдесый, геральдикалық өнім, естелік сыйлықтарды қоса сатып алу;</w:t>
            </w:r>
          </w:p>
          <w:p>
            <w:pPr>
              <w:spacing w:after="20"/>
              <w:ind w:left="20"/>
              <w:jc w:val="both"/>
            </w:pPr>
            <w:r>
              <w:rPr>
                <w:rFonts w:ascii="Times New Roman"/>
                <w:b w:val="false"/>
                <w:i w:val="false"/>
                <w:color w:val="000000"/>
                <w:sz w:val="20"/>
              </w:rPr>
              <w:t>
12) ғылыми зерттеулер жүргізу шеңберінде банк қызметтеріне ақы төлеу;</w:t>
            </w:r>
          </w:p>
          <w:p>
            <w:pPr>
              <w:spacing w:after="20"/>
              <w:ind w:left="20"/>
              <w:jc w:val="both"/>
            </w:pPr>
            <w:r>
              <w:rPr>
                <w:rFonts w:ascii="Times New Roman"/>
                <w:b w:val="false"/>
                <w:i w:val="false"/>
                <w:color w:val="000000"/>
                <w:sz w:val="20"/>
              </w:rPr>
              <w:t>
13) оқу-материалдық базаны нығайту;</w:t>
            </w:r>
          </w:p>
          <w:p>
            <w:pPr>
              <w:spacing w:after="20"/>
              <w:ind w:left="20"/>
              <w:jc w:val="both"/>
            </w:pPr>
            <w:r>
              <w:rPr>
                <w:rFonts w:ascii="Times New Roman"/>
                <w:b w:val="false"/>
                <w:i w:val="false"/>
                <w:color w:val="000000"/>
                <w:sz w:val="20"/>
              </w:rPr>
              <w:t>
14) қосымша оқу бағдарламалары бойынша оқу процесін ұйымдастыру, оқыту тренингтерін, семинарларын өткізу;</w:t>
            </w:r>
          </w:p>
          <w:p>
            <w:pPr>
              <w:spacing w:after="20"/>
              <w:ind w:left="20"/>
              <w:jc w:val="both"/>
            </w:pPr>
            <w:r>
              <w:rPr>
                <w:rFonts w:ascii="Times New Roman"/>
                <w:b w:val="false"/>
                <w:i w:val="false"/>
                <w:color w:val="000000"/>
                <w:sz w:val="20"/>
              </w:rPr>
              <w:t>
15) Академияның оқу, ғылыми және әдістемелік материалдарын, ведомстволық журналдарын басып шығару;</w:t>
            </w:r>
          </w:p>
          <w:p>
            <w:pPr>
              <w:spacing w:after="20"/>
              <w:ind w:left="20"/>
              <w:jc w:val="both"/>
            </w:pPr>
            <w:r>
              <w:rPr>
                <w:rFonts w:ascii="Times New Roman"/>
                <w:b w:val="false"/>
                <w:i w:val="false"/>
                <w:color w:val="000000"/>
                <w:sz w:val="20"/>
              </w:rPr>
              <w:t>
16) Академия қызметкерлерінің біліктілігін арттыру;</w:t>
            </w:r>
          </w:p>
          <w:p>
            <w:pPr>
              <w:spacing w:after="20"/>
              <w:ind w:left="20"/>
              <w:jc w:val="both"/>
            </w:pPr>
            <w:r>
              <w:rPr>
                <w:rFonts w:ascii="Times New Roman"/>
                <w:b w:val="false"/>
                <w:i w:val="false"/>
                <w:color w:val="000000"/>
                <w:sz w:val="20"/>
              </w:rPr>
              <w:t>
17)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қаулысында белгіленген іс-сапар шығыстарын өтеу нормалары шегінде іс-сапар шығыстары, оның ішінде халықаралық іс-сапар шығыстары;</w:t>
            </w:r>
          </w:p>
          <w:p>
            <w:pPr>
              <w:spacing w:after="20"/>
              <w:ind w:left="20"/>
              <w:jc w:val="both"/>
            </w:pPr>
            <w:r>
              <w:rPr>
                <w:rFonts w:ascii="Times New Roman"/>
                <w:b w:val="false"/>
                <w:i w:val="false"/>
                <w:color w:val="000000"/>
                <w:sz w:val="20"/>
              </w:rPr>
              <w:t>
18) бейнероликтер, бейнефильмдер, аудиожазбалар дайындау;</w:t>
            </w:r>
          </w:p>
          <w:p>
            <w:pPr>
              <w:spacing w:after="20"/>
              <w:ind w:left="20"/>
              <w:jc w:val="both"/>
            </w:pPr>
            <w:r>
              <w:rPr>
                <w:rFonts w:ascii="Times New Roman"/>
                <w:b w:val="false"/>
                <w:i w:val="false"/>
                <w:color w:val="000000"/>
                <w:sz w:val="20"/>
              </w:rPr>
              <w:t>
19) ғылыми-білім беру іс-шараларына, жарыстарға, олимпиадаларға, оның ішінде халықаралық жарыстарға қатысушылардың тамақтануына арналған шығыстарды жабу;</w:t>
            </w:r>
          </w:p>
          <w:p>
            <w:pPr>
              <w:spacing w:after="20"/>
              <w:ind w:left="20"/>
              <w:jc w:val="both"/>
            </w:pPr>
            <w:r>
              <w:rPr>
                <w:rFonts w:ascii="Times New Roman"/>
                <w:b w:val="false"/>
                <w:i w:val="false"/>
                <w:color w:val="000000"/>
                <w:sz w:val="20"/>
              </w:rPr>
              <w:t>
20) көлік қызметтеріне ақы төлеу;</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22) ғылыми еңбектерді, құралдарды, ведомстволық журналдар макеттерін рецензиялау, түзету, редакторлық оқу бағыттары бойынша жұмсалады</w:t>
            </w:r>
          </w:p>
          <w:p>
            <w:pPr>
              <w:spacing w:after="20"/>
              <w:ind w:left="20"/>
              <w:jc w:val="both"/>
            </w:pPr>
            <w:r>
              <w:rPr>
                <w:rFonts w:ascii="Times New Roman"/>
                <w:b w:val="false"/>
                <w:i w:val="false"/>
                <w:color w:val="000000"/>
                <w:sz w:val="20"/>
              </w:rPr>
              <w:t>
(111, 112, 116, 121, 122, 124, 131, 135, 136, 149, 151, 152, 153, 154, 157, 158,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63-бабының 3-тармағы,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бұйрығы (Нормативтiк құқықтық актiлерді мемлекеттiк тіркеу тізілімінде № 17918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тәжірибелік-конструкторлық жұмыстар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білім беру стандарттары талаптарынан тыс жоғары оқу орнынан кейінгі білім беру бағдарламаларын іске асыру, оның ішінде ақылы негізде өзге азаматтық жоғары білім беру мекемелері докторанттарының пререквизиттер мен постреквизиттерді тапсыруы, диссертация қорғауы, сондай-ақ шетелдіктер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курстардың, тренингтердің, дөңгелек үстелдердің және өзге де іс-шаралардың материалдарын өткізу, сондай-ақ көрсетілген іс-шараларды (оның ішінде онлайн өткізуді) ұйымдастыру, өткізу немесе осындай шараларға дәрісші ретінде қатысу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 (111, 116, 121, 122, 124, 144, 149, 151, 152, 153, 158, 159, 169, 413,414,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(бұдан әрі –</w:t>
            </w:r>
          </w:p>
          <w:p>
            <w:pPr>
              <w:spacing w:after="20"/>
              <w:ind w:left="20"/>
              <w:jc w:val="both"/>
            </w:pPr>
            <w:r>
              <w:rPr>
                <w:rFonts w:ascii="Times New Roman"/>
                <w:b w:val="false"/>
                <w:i w:val="false"/>
                <w:color w:val="000000"/>
                <w:sz w:val="20"/>
              </w:rPr>
              <w:t>
Ұлттық архив қоры және архивтер туралы заң) 17-бабының 1-тармағы,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 (Қазақстан Республикасының Нормативтік құқықтық актілерді мемлекеттік тіркеудің тізіліміне № 17446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заңның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алуға (қамтамасыз ету);</w:t>
            </w:r>
          </w:p>
          <w:p>
            <w:pPr>
              <w:spacing w:after="20"/>
              <w:ind w:left="20"/>
              <w:jc w:val="both"/>
            </w:pPr>
            <w:r>
              <w:rPr>
                <w:rFonts w:ascii="Times New Roman"/>
                <w:b w:val="false"/>
                <w:i w:val="false"/>
                <w:color w:val="000000"/>
                <w:sz w:val="20"/>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(бұдан әрі – № 128 Қаулы) сәйкес пациенттерді тамақтандыруға және жұмсақ мүккәмалмен жарақтандыруға;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төлеуге;</w:t>
            </w:r>
          </w:p>
          <w:p>
            <w:pPr>
              <w:spacing w:after="20"/>
              <w:ind w:left="20"/>
              <w:jc w:val="both"/>
            </w:pPr>
            <w:r>
              <w:rPr>
                <w:rFonts w:ascii="Times New Roman"/>
                <w:b w:val="false"/>
                <w:i w:val="false"/>
                <w:color w:val="000000"/>
                <w:sz w:val="20"/>
              </w:rPr>
              <w:t>
5) өзге шығыстарды, оның ішінде "Ақпараттандыру туралы" Қазақстан Республикасы Заңының (бұдан әрі – Ақпараттандыру туралы заң) 1-бабының 44) тармақшасына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төлеуге;</w:t>
            </w:r>
          </w:p>
          <w:p>
            <w:pPr>
              <w:spacing w:after="20"/>
              <w:ind w:left="20"/>
              <w:jc w:val="both"/>
            </w:pPr>
            <w:r>
              <w:rPr>
                <w:rFonts w:ascii="Times New Roman"/>
                <w:b w:val="false"/>
                <w:i w:val="false"/>
                <w:color w:val="000000"/>
                <w:sz w:val="20"/>
              </w:rPr>
              <w:t>
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(бұдан әрі – № ҚР ДСМ-309/2020 Қағидалар) (Нормативтік құқықтық актілерді мемлекеттік тіркеудің тізіліміне № 21858 болып тіркелді) бұйрығына сәйкес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бұйрығына (бұдан әрі – № ҚР ДСМ-278/2020 Қағидалар) (Нормативтік құқықтық актілерді мемлекеттік тіркеу тізілімінде № 21824 болып тіркелді) сәйкес ішкі істер органдары мемлекеттік мекемелерінің қызметкерлеріне сараланған қосымша ақы белгілеуге</w:t>
            </w:r>
          </w:p>
          <w:p>
            <w:pPr>
              <w:spacing w:after="20"/>
              <w:ind w:left="20"/>
              <w:jc w:val="both"/>
            </w:pPr>
            <w:r>
              <w:rPr>
                <w:rFonts w:ascii="Times New Roman"/>
                <w:b w:val="false"/>
                <w:i w:val="false"/>
                <w:color w:val="000000"/>
                <w:sz w:val="20"/>
              </w:rPr>
              <w:t>
(112, 116, 121, 122, 124, 136, 141, 142, 144, 149, 151, 152, 153, 154, 158, 159, 161, 165, 169, 414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 Заңының 70-бабы,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қағидаларын бекіту туралы" Қазақстан Республикасы Ішкі істер министрінің 2019 жылғы 28 қазандағы № 931 бұйрығы (Нормативтік құқықтық актілерді мемлекеттік тіркеудің тізіліміне № 19519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 (141, 142, 144, 149, 151, 152, 154, 158, 159, 161, 165,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83-бабы, "Қазақстан Республикасы Мемлекеттік күзет қызметі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сату жөніндегі қызметті көрсету және олардың көрсетілетін қызметтерді сатудан түсетін ақшаны жұмсау қағидаларын бекіту туралы" Қазақстан Республикасы Мемлекеттік күзет қызметі Бастығының 2019 жылғы 2 қазандағы № 11-240 қбп бұйрығы (Нормативтік құқықтық актілерді мемлекеттік тіркеу тізілімінде № 19525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ТМККК шеңберінде және МӘМС жүйесінде көрсетілетін медициналық көмек көрсету саласында мамандандырылған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ТМККК шеңберінде және (немесе) МӘМС жүйесінде тиісті жылға арналған бірыңғай дистрибьютордан сатып алынатын дәрілік заттар мен медициналық бұйымдардың тізбелеріне сәйкес дәрілік заттар мен медициналық бұйымдарды, шығыс материалдарын, сондай-ақ дәріқобдишаларды, арнайы емдік өнімді сатып алуға (қамтамасыз етуге);</w:t>
            </w:r>
          </w:p>
          <w:p>
            <w:pPr>
              <w:spacing w:after="20"/>
              <w:ind w:left="20"/>
              <w:jc w:val="both"/>
            </w:pPr>
            <w:r>
              <w:rPr>
                <w:rFonts w:ascii="Times New Roman"/>
                <w:b w:val="false"/>
                <w:i w:val="false"/>
                <w:color w:val="000000"/>
                <w:sz w:val="20"/>
              </w:rPr>
              <w:t>
2) № 128 қаулыға сәйкес пациенттерді тамақтандыруға және жұмсақ мүкәммалмен жабдықтауға;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энергиясына, ыстық және суық суға ақы төлеуге;</w:t>
            </w:r>
          </w:p>
          <w:p>
            <w:pPr>
              <w:spacing w:after="20"/>
              <w:ind w:left="20"/>
              <w:jc w:val="both"/>
            </w:pPr>
            <w:r>
              <w:rPr>
                <w:rFonts w:ascii="Times New Roman"/>
                <w:b w:val="false"/>
                <w:i w:val="false"/>
                <w:color w:val="000000"/>
                <w:sz w:val="20"/>
              </w:rPr>
              <w:t>
5) өзге де шығыстарға, оның ішінде Ақпараттандыру туралы Заңның 1-бабының 44) тармақшасына сәйкес интернетті қоса алғанда, байланыс қызметтеріне, іссапар шығыстарына, ағымдағы жөндеу жүргізуге, үй-жайды жалға алуға, кеңсе және шаруашылық тауарларын, жанар-жағармай материалдарын, ақпараттық жүйелерге қызмет көрсетуді қоса алғанда, өзге де тауарлар мен көрсетілетін қызметтерді сатып алуға (қамтамасыз етуге), медициналық техникаға сервистік қызмет көрсетуге, банк қызметтеріне ақы төлеуге;</w:t>
            </w:r>
          </w:p>
          <w:p>
            <w:pPr>
              <w:spacing w:after="20"/>
              <w:ind w:left="20"/>
              <w:jc w:val="both"/>
            </w:pPr>
            <w:r>
              <w:rPr>
                <w:rFonts w:ascii="Times New Roman"/>
                <w:b w:val="false"/>
                <w:i w:val="false"/>
                <w:color w:val="000000"/>
                <w:sz w:val="20"/>
              </w:rPr>
              <w:t>
6) № ҚР ДСМ-309/2020 Қағидаларға сәйкес ТМККК шеңберінде және (немесе) МӘМС жүйесінде көрсетілетін медициналық қызметтерге (медициналық көрсетілетін қызметтер кешені) тарифтерді қалыптастыру жөніндегі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 ҚР ДСМ-278/2020 Қағидаларға сәйкес әскери-медициналық мекеменің жеке құрамына сараланған қосымша ақы белгілеуге жұмсалады.</w:t>
            </w:r>
          </w:p>
          <w:p>
            <w:pPr>
              <w:spacing w:after="20"/>
              <w:ind w:left="20"/>
              <w:jc w:val="both"/>
            </w:pPr>
            <w:r>
              <w:rPr>
                <w:rFonts w:ascii="Times New Roman"/>
                <w:b w:val="false"/>
                <w:i w:val="false"/>
                <w:color w:val="000000"/>
                <w:sz w:val="20"/>
              </w:rPr>
              <w:t>
8)   ТМККК шеңберінде және МӘМС жүйесінде көрсетілетін қызметтерді сатып алу шартының талаптарына сәйкес есептелген тұрақсыздық айыбын төлеу әскери-медициналық мекемелердің медициналық қызметтердің ақылы түрлерін көрсетуден алған ақшасы есебінен жүргізіледі</w:t>
            </w:r>
          </w:p>
          <w:p>
            <w:pPr>
              <w:spacing w:after="20"/>
              <w:ind w:left="20"/>
              <w:jc w:val="both"/>
            </w:pPr>
            <w:r>
              <w:rPr>
                <w:rFonts w:ascii="Times New Roman"/>
                <w:b w:val="false"/>
                <w:i w:val="false"/>
                <w:color w:val="000000"/>
                <w:sz w:val="20"/>
              </w:rPr>
              <w:t>
(112, 116, 121, 122, 124, 141, 142, 144, 149, 151, 152, 158, 159, 161, 165, 169 және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туралы заңның 24-бабының 2-1 тармағы.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ұлттық қауіпсіздік органдарының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 (141, 142, 144, 149, 151, 152, 154, 158, 159, 161, 165, 169 және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 туралы" Қазақстан Республикасы Заңының 23-бабының 1-тармағы, "Қазақстан Республикасының Ұлттық қауіпсіздік комитеті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қызметтерін іске асыру бойынша ақылы қызмет түрлерін көрсету және көрсетілетін қызметтерді іске асырудан түсетін ақшаларды жұмсау қағидаларын бекіту туралы" Қазақстан Республикасы Ұлттық қауіпсіздік комитеті Төрағасының міндетін уақытша атқарушының 2019 жылғы 11 қазандағы № 83/ҚБП бұйрығы (Нормативтік құқықтық актілерді мемлекеттік тіркеу тізілімінде № 19530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 (111, 112, 113, 116, 121, 122, 124, 131, 135, 136, 141, 144, 149, 151, 152, 153, 159, 161, 162, 169,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заңның 63-бабының 3-тармағы, № 762 Қағидалар.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 (111, 112, 113, 116, 121, 122, 124, 144, 149, 153, 154, 156,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Қенесінің жанындағы Сот төрелігі академиясы" Республикалық мемлекеттік мекемесі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ақылы қызмет пен жұмыстарды өткізуге қатысқан профессорлық-оқытушы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10) аударма қызметтерін сатып алуға;</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 (111, 112, 113, 116, 121, 122, 124, 131, 135, 149, 151, 152, 154, 157, 159, 161, 162, 169, 414, 416 және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заңның 63-бабының 3-тармағы, "Қазақстан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тауарларды (жұмыстарды, көрсетілетін қызметтерді) өткізуден түскен ақшаны жұмсауы қағидаларын бекіту туралы" Қазақстан Республикасының Жоғары Сот Кеңесінің хатшысы-аппарат басшысының 2024 жылғы 10 қазандағы № 1-9/43 өкімі.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әуежайлық қызмет саласында маманданатын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кемелерініңұшу-қонуы бойынша ақылы негізде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 жөндеу үшін құрылыс материалдарын сатып алу;</w:t>
            </w:r>
          </w:p>
          <w:p>
            <w:pPr>
              <w:spacing w:after="20"/>
              <w:ind w:left="20"/>
              <w:jc w:val="both"/>
            </w:pPr>
            <w:r>
              <w:rPr>
                <w:rFonts w:ascii="Times New Roman"/>
                <w:b w:val="false"/>
                <w:i w:val="false"/>
                <w:color w:val="000000"/>
                <w:sz w:val="20"/>
              </w:rPr>
              <w:t>
2) ұшуды жерүсті қамтамасыз ету және радиотехникалық қамтамасыз ету құралдары техникасын сатып алу;</w:t>
            </w:r>
          </w:p>
          <w:p>
            <w:pPr>
              <w:spacing w:after="20"/>
              <w:ind w:left="20"/>
              <w:jc w:val="both"/>
            </w:pPr>
            <w:r>
              <w:rPr>
                <w:rFonts w:ascii="Times New Roman"/>
                <w:b w:val="false"/>
                <w:i w:val="false"/>
                <w:color w:val="000000"/>
                <w:sz w:val="20"/>
              </w:rPr>
              <w:t>
3) әуеайлақ техникасын жөндеу және радиотехникалық қамтамасыз ету жөніндегі көрсетілетін қызметтер;</w:t>
            </w:r>
          </w:p>
          <w:p>
            <w:pPr>
              <w:spacing w:after="20"/>
              <w:ind w:left="20"/>
              <w:jc w:val="both"/>
            </w:pPr>
            <w:r>
              <w:rPr>
                <w:rFonts w:ascii="Times New Roman"/>
                <w:b w:val="false"/>
                <w:i w:val="false"/>
                <w:color w:val="000000"/>
                <w:sz w:val="20"/>
              </w:rPr>
              <w:t>
4) әуеайлаққа арналған тауар-материалдық құндылықтарды сатып алу;</w:t>
            </w:r>
          </w:p>
          <w:p>
            <w:pPr>
              <w:spacing w:after="20"/>
              <w:ind w:left="20"/>
              <w:jc w:val="both"/>
            </w:pPr>
            <w:r>
              <w:rPr>
                <w:rFonts w:ascii="Times New Roman"/>
                <w:b w:val="false"/>
                <w:i w:val="false"/>
                <w:color w:val="000000"/>
                <w:sz w:val="20"/>
              </w:rPr>
              <w:t>
5) әуеайлақты күтіп-ұстау жөніндегі көрсетілетін қызметтер;</w:t>
            </w:r>
          </w:p>
          <w:p>
            <w:pPr>
              <w:spacing w:after="20"/>
              <w:ind w:left="20"/>
              <w:jc w:val="both"/>
            </w:pPr>
            <w:r>
              <w:rPr>
                <w:rFonts w:ascii="Times New Roman"/>
                <w:b w:val="false"/>
                <w:i w:val="false"/>
                <w:color w:val="000000"/>
                <w:sz w:val="20"/>
              </w:rPr>
              <w:t>
6) қызметтерді көрсетуге тартылатын мамандардың еңбегіне ақы төлеу;</w:t>
            </w:r>
          </w:p>
          <w:p>
            <w:pPr>
              <w:spacing w:after="20"/>
              <w:ind w:left="20"/>
              <w:jc w:val="both"/>
            </w:pPr>
            <w:r>
              <w:rPr>
                <w:rFonts w:ascii="Times New Roman"/>
                <w:b w:val="false"/>
                <w:i w:val="false"/>
                <w:color w:val="000000"/>
                <w:sz w:val="20"/>
              </w:rPr>
              <w:t>
7) оқытып-үйрету семинарларын, тренингтерді, конференцияларды өткізуге, сондай-ақ мамандардың біліктілігін арттыру;</w:t>
            </w:r>
          </w:p>
          <w:p>
            <w:pPr>
              <w:spacing w:after="20"/>
              <w:ind w:left="20"/>
              <w:jc w:val="both"/>
            </w:pPr>
            <w:r>
              <w:rPr>
                <w:rFonts w:ascii="Times New Roman"/>
                <w:b w:val="false"/>
                <w:i w:val="false"/>
                <w:color w:val="000000"/>
                <w:sz w:val="20"/>
              </w:rPr>
              <w:t>
8) банк қызметтерін ақы төлеу;</w:t>
            </w:r>
          </w:p>
          <w:p>
            <w:pPr>
              <w:spacing w:after="20"/>
              <w:ind w:left="20"/>
              <w:jc w:val="both"/>
            </w:pPr>
            <w:r>
              <w:rPr>
                <w:rFonts w:ascii="Times New Roman"/>
                <w:b w:val="false"/>
                <w:i w:val="false"/>
                <w:color w:val="000000"/>
                <w:sz w:val="20"/>
              </w:rPr>
              <w:t>
9) іссапар шығысын төлеу;</w:t>
            </w:r>
          </w:p>
          <w:p>
            <w:pPr>
              <w:spacing w:after="20"/>
              <w:ind w:left="20"/>
              <w:jc w:val="both"/>
            </w:pPr>
            <w:r>
              <w:rPr>
                <w:rFonts w:ascii="Times New Roman"/>
                <w:b w:val="false"/>
                <w:i w:val="false"/>
                <w:color w:val="000000"/>
                <w:sz w:val="20"/>
              </w:rPr>
              <w:t>
10) өкілдік шығысты төлеу</w:t>
            </w:r>
          </w:p>
          <w:p>
            <w:pPr>
              <w:spacing w:after="20"/>
              <w:ind w:left="20"/>
              <w:jc w:val="both"/>
            </w:pPr>
            <w:r>
              <w:rPr>
                <w:rFonts w:ascii="Times New Roman"/>
                <w:b w:val="false"/>
                <w:i w:val="false"/>
                <w:color w:val="000000"/>
                <w:sz w:val="20"/>
              </w:rPr>
              <w:t>
(111, 112, 113, 116, 121, 122, 124, 131, 135, 141, 144, 149, 157, 159, 161, 165, 169, 414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туралы заңының 24-бабы 2-тармағы.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Мәдениет саласындағы мәдени-демалыс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xml:space="preserve">
208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әскерге шақыруға дейінгі жастарды тарта отырып, әскери-патриоттық сипаттағы іс-шараларды ұйымдастыруға және өткізуге;</w:t>
            </w:r>
          </w:p>
          <w:p>
            <w:pPr>
              <w:spacing w:after="20"/>
              <w:ind w:left="20"/>
              <w:jc w:val="both"/>
            </w:pPr>
            <w:r>
              <w:rPr>
                <w:rFonts w:ascii="Times New Roman"/>
                <w:b w:val="false"/>
                <w:i w:val="false"/>
                <w:color w:val="000000"/>
                <w:sz w:val="20"/>
              </w:rPr>
              <w:t>
2) әскери-патриоттық және спорттық іс-шаралардың (әскери-спорттық және спорттық жарыстар мен жиындардың, шығармашылық және зияткерлік конкурстар мен фестивальдардың, форумдардың) жеңімпаздары мен қатысушыларына естелік кәдесый өнімдерін, грамоталарды сатып алуға;</w:t>
            </w:r>
          </w:p>
          <w:p>
            <w:pPr>
              <w:spacing w:after="20"/>
              <w:ind w:left="20"/>
              <w:jc w:val="both"/>
            </w:pPr>
            <w:r>
              <w:rPr>
                <w:rFonts w:ascii="Times New Roman"/>
                <w:b w:val="false"/>
                <w:i w:val="false"/>
                <w:color w:val="000000"/>
                <w:sz w:val="20"/>
              </w:rPr>
              <w:t>
3) республикалық әскери-патриоттық іс-шараларға қатысушы делегациялар мен бірге жүретін адамдарды тамақтандыруға, тұрмыстық және мәдени қызмет көрсету жөніндегі шығысты жабуға;</w:t>
            </w:r>
          </w:p>
          <w:p>
            <w:pPr>
              <w:spacing w:after="20"/>
              <w:ind w:left="20"/>
              <w:jc w:val="both"/>
            </w:pPr>
            <w:r>
              <w:rPr>
                <w:rFonts w:ascii="Times New Roman"/>
                <w:b w:val="false"/>
                <w:i w:val="false"/>
                <w:color w:val="000000"/>
                <w:sz w:val="20"/>
              </w:rPr>
              <w:t>
4) Ұлттық әскери-патриоттық орталықтың жеке құрамы мен республикалық әскери-патриоттық іс-шараларға қатысушылар үшін киім нысанын сатып алуға және тігуге;</w:t>
            </w:r>
          </w:p>
          <w:p>
            <w:pPr>
              <w:spacing w:after="20"/>
              <w:ind w:left="20"/>
              <w:jc w:val="both"/>
            </w:pPr>
            <w:r>
              <w:rPr>
                <w:rFonts w:ascii="Times New Roman"/>
                <w:b w:val="false"/>
                <w:i w:val="false"/>
                <w:color w:val="000000"/>
                <w:sz w:val="20"/>
              </w:rPr>
              <w:t>
5) әскерге шақыру жасына дейінгі жастармен әскери-патриоттық және білім беру іс-шараларын өткізуге арналған үй-жайларды жайластыруға;</w:t>
            </w:r>
          </w:p>
          <w:p>
            <w:pPr>
              <w:spacing w:after="20"/>
              <w:ind w:left="20"/>
              <w:jc w:val="both"/>
            </w:pPr>
            <w:r>
              <w:rPr>
                <w:rFonts w:ascii="Times New Roman"/>
                <w:b w:val="false"/>
                <w:i w:val="false"/>
                <w:color w:val="000000"/>
                <w:sz w:val="20"/>
              </w:rPr>
              <w:t>
6) қосымша ақы, үстемеақы, сыйлықақы белгілеуге;</w:t>
            </w:r>
          </w:p>
          <w:p>
            <w:pPr>
              <w:spacing w:after="20"/>
              <w:ind w:left="20"/>
              <w:jc w:val="both"/>
            </w:pPr>
            <w:r>
              <w:rPr>
                <w:rFonts w:ascii="Times New Roman"/>
                <w:b w:val="false"/>
                <w:i w:val="false"/>
                <w:color w:val="000000"/>
                <w:sz w:val="20"/>
              </w:rPr>
              <w:t>
7) банктік қызметтерге ақы төлеуге;</w:t>
            </w:r>
          </w:p>
          <w:p>
            <w:pPr>
              <w:spacing w:after="20"/>
              <w:ind w:left="20"/>
              <w:jc w:val="both"/>
            </w:pPr>
            <w:r>
              <w:rPr>
                <w:rFonts w:ascii="Times New Roman"/>
                <w:b w:val="false"/>
                <w:i w:val="false"/>
                <w:color w:val="000000"/>
                <w:sz w:val="20"/>
              </w:rPr>
              <w:t>
8) жеке және мемлекеттік емес заңды тұлғалардың тапсырыстары (өтінімдері) бойынша оқыту үшін үй-жайларды жалға алуға және оқу құралдарын, көрнекі материалдарды сатып алуға;</w:t>
            </w:r>
          </w:p>
          <w:p>
            <w:pPr>
              <w:spacing w:after="20"/>
              <w:ind w:left="20"/>
              <w:jc w:val="both"/>
            </w:pPr>
            <w:r>
              <w:rPr>
                <w:rFonts w:ascii="Times New Roman"/>
                <w:b w:val="false"/>
                <w:i w:val="false"/>
                <w:color w:val="000000"/>
                <w:sz w:val="20"/>
              </w:rPr>
              <w:t>
9) Қазақстан мен шет мемлекеттердің мамандарымен бірлескен жұмыс жүргізу жолымен жеке құрамның біліктілік деңгейін арттыруды ұйымдастыруға;</w:t>
            </w:r>
          </w:p>
          <w:p>
            <w:pPr>
              <w:spacing w:after="20"/>
              <w:ind w:left="20"/>
              <w:jc w:val="both"/>
            </w:pPr>
            <w:r>
              <w:rPr>
                <w:rFonts w:ascii="Times New Roman"/>
                <w:b w:val="false"/>
                <w:i w:val="false"/>
                <w:color w:val="000000"/>
                <w:sz w:val="20"/>
              </w:rPr>
              <w:t>
10) ғимараттар мен құрылыстарды реконструкциялауға және күрделі жөндеуге, сондай-ақ ғимаратқа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11) іссапар шығындары, оның ішінде шетелдік шығындары;</w:t>
            </w:r>
          </w:p>
          <w:p>
            <w:pPr>
              <w:spacing w:after="20"/>
              <w:ind w:left="20"/>
              <w:jc w:val="both"/>
            </w:pPr>
            <w:r>
              <w:rPr>
                <w:rFonts w:ascii="Times New Roman"/>
                <w:b w:val="false"/>
                <w:i w:val="false"/>
                <w:color w:val="000000"/>
                <w:sz w:val="20"/>
              </w:rPr>
              <w:t>
12) музыкалық аспаптарды, дыбыстық жабдықтарды және шығыс материалдарын (барабандарға арналған пластиктер, барабандарға арналған таяқшалар, батареялар, түтін генераторына арналған сұйықтықтар) сатып алуға;</w:t>
            </w:r>
          </w:p>
          <w:p>
            <w:pPr>
              <w:spacing w:after="20"/>
              <w:ind w:left="20"/>
              <w:jc w:val="both"/>
            </w:pPr>
            <w:r>
              <w:rPr>
                <w:rFonts w:ascii="Times New Roman"/>
                <w:b w:val="false"/>
                <w:i w:val="false"/>
                <w:color w:val="000000"/>
                <w:sz w:val="20"/>
              </w:rPr>
              <w:t>
13) музыкалық аспаптарды, дыбыстық жабдықтарды және сахналық костюмдерді жөндеуге;</w:t>
            </w:r>
          </w:p>
          <w:p>
            <w:pPr>
              <w:spacing w:after="20"/>
              <w:ind w:left="20"/>
              <w:jc w:val="both"/>
            </w:pPr>
            <w:r>
              <w:rPr>
                <w:rFonts w:ascii="Times New Roman"/>
                <w:b w:val="false"/>
                <w:i w:val="false"/>
                <w:color w:val="000000"/>
                <w:sz w:val="20"/>
              </w:rPr>
              <w:t>
14) материалдық-техникалық базаны нығайтуға;</w:t>
            </w:r>
          </w:p>
          <w:p>
            <w:pPr>
              <w:spacing w:after="20"/>
              <w:ind w:left="20"/>
              <w:jc w:val="both"/>
            </w:pPr>
            <w:r>
              <w:rPr>
                <w:rFonts w:ascii="Times New Roman"/>
                <w:b w:val="false"/>
                <w:i w:val="false"/>
                <w:color w:val="000000"/>
                <w:sz w:val="20"/>
              </w:rPr>
              <w:t>
15) жабдық пен мүкәммалды (оның ішінде жиһазды) сатып алуға;</w:t>
            </w:r>
          </w:p>
          <w:p>
            <w:pPr>
              <w:spacing w:after="20"/>
              <w:ind w:left="20"/>
              <w:jc w:val="both"/>
            </w:pPr>
            <w:r>
              <w:rPr>
                <w:rFonts w:ascii="Times New Roman"/>
                <w:b w:val="false"/>
                <w:i w:val="false"/>
                <w:color w:val="000000"/>
                <w:sz w:val="20"/>
              </w:rPr>
              <w:t>
16) қызмет көрсету үшін тартылатын мамандардың еңбегіне ақы төлеуге;</w:t>
            </w:r>
          </w:p>
          <w:p>
            <w:pPr>
              <w:spacing w:after="20"/>
              <w:ind w:left="20"/>
              <w:jc w:val="both"/>
            </w:pPr>
            <w:r>
              <w:rPr>
                <w:rFonts w:ascii="Times New Roman"/>
                <w:b w:val="false"/>
                <w:i w:val="false"/>
                <w:color w:val="000000"/>
                <w:sz w:val="20"/>
              </w:rPr>
              <w:t>
17) оқыту семинарларын, тренингтерді, конференцияларды өткізуге, сондай-ақ мамандардың біліктілігін арттыруға;</w:t>
            </w:r>
          </w:p>
          <w:p>
            <w:pPr>
              <w:spacing w:after="20"/>
              <w:ind w:left="20"/>
              <w:jc w:val="both"/>
            </w:pPr>
            <w:r>
              <w:rPr>
                <w:rFonts w:ascii="Times New Roman"/>
                <w:b w:val="false"/>
                <w:i w:val="false"/>
                <w:color w:val="000000"/>
                <w:sz w:val="20"/>
              </w:rPr>
              <w:t>
18) шаруашылық шығысқа (байланыс қызметтеріне ақы төлеу, көлік және коммуналдық қызметтерді төлеу, ағымдағы мақсаттар үшін заттар мен материалдарды сатып алу) жұмсалады</w:t>
            </w:r>
          </w:p>
          <w:p>
            <w:pPr>
              <w:spacing w:after="20"/>
              <w:ind w:left="20"/>
              <w:jc w:val="both"/>
            </w:pPr>
            <w:r>
              <w:rPr>
                <w:rFonts w:ascii="Times New Roman"/>
                <w:b w:val="false"/>
                <w:i w:val="false"/>
                <w:color w:val="000000"/>
                <w:sz w:val="20"/>
              </w:rPr>
              <w:t>
(111, 112, 113, 116, 121, 122, 124, 131, 135, 141, 143, 144, 149, 151, 152, 153, 156, 157, 158, 159, 161, 162, 165, 169, 414, 416,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туралы заңының 24-бабы 2-тармағы.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208  208  208</w:t>
            </w:r>
          </w:p>
          <w:p>
            <w:pPr>
              <w:spacing w:after="20"/>
              <w:ind w:left="20"/>
              <w:jc w:val="both"/>
            </w:pPr>
            <w:r>
              <w:rPr>
                <w:rFonts w:ascii="Times New Roman"/>
                <w:b w:val="false"/>
                <w:i w:val="false"/>
                <w:color w:val="000000"/>
                <w:sz w:val="20"/>
              </w:rPr>
              <w:t xml:space="preserve">
208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үшін залдар, жабдықтар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РБ РБ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208  208  208 208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011 047 047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шараларды өткізу үшін шығармашылық ұжымдарды, әртістерді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208  208  208 208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011 047 047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Репетиторлық қызметтер-вокалды, хореографияны, музыкалық аспаптарда ойнауды және шығармашылық үйірмелерді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w:t>
            </w:r>
          </w:p>
          <w:p>
            <w:pPr>
              <w:spacing w:after="20"/>
              <w:ind w:left="20"/>
              <w:jc w:val="both"/>
            </w:pPr>
            <w:r>
              <w:rPr>
                <w:rFonts w:ascii="Times New Roman"/>
                <w:b w:val="false"/>
                <w:i w:val="false"/>
                <w:color w:val="000000"/>
                <w:sz w:val="20"/>
              </w:rPr>
              <w:t>
208 208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011 047</w:t>
            </w:r>
          </w:p>
          <w:p>
            <w:pPr>
              <w:spacing w:after="20"/>
              <w:ind w:left="20"/>
              <w:jc w:val="both"/>
            </w:pPr>
            <w:r>
              <w:rPr>
                <w:rFonts w:ascii="Times New Roman"/>
                <w:b w:val="false"/>
                <w:i w:val="false"/>
                <w:color w:val="000000"/>
                <w:sz w:val="20"/>
              </w:rPr>
              <w:t>
047 047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қатысы жоқ жеке және заңды тұлғалармен іс-шараларды ұйымдастыру және өткізу (концерттер, салтанатты іс-шаралар мен қабылдаулар, форумдар, конференциялар мен кинотүсірілімдер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Мемлекеттік әскери-тарихи мұражай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208  208 208 208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Экспозициялық аландарды ақылы негізде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жабдық пен мүлік (оның ішінде жиһаз) сатып алу;</w:t>
            </w:r>
          </w:p>
          <w:p>
            <w:pPr>
              <w:spacing w:after="20"/>
              <w:ind w:left="20"/>
              <w:jc w:val="both"/>
            </w:pPr>
            <w:r>
              <w:rPr>
                <w:rFonts w:ascii="Times New Roman"/>
                <w:b w:val="false"/>
                <w:i w:val="false"/>
                <w:color w:val="000000"/>
                <w:sz w:val="20"/>
              </w:rPr>
              <w:t>
3) экспонаттар мен мұражайлық құндылықтар сатып алу;</w:t>
            </w:r>
          </w:p>
          <w:p>
            <w:pPr>
              <w:spacing w:after="20"/>
              <w:ind w:left="20"/>
              <w:jc w:val="both"/>
            </w:pPr>
            <w:r>
              <w:rPr>
                <w:rFonts w:ascii="Times New Roman"/>
                <w:b w:val="false"/>
                <w:i w:val="false"/>
                <w:color w:val="000000"/>
                <w:sz w:val="20"/>
              </w:rPr>
              <w:t>
4) мұражайлік құндылықтарды сақтау және реставрациялау;</w:t>
            </w:r>
          </w:p>
          <w:p>
            <w:pPr>
              <w:spacing w:after="20"/>
              <w:ind w:left="20"/>
              <w:jc w:val="both"/>
            </w:pPr>
            <w:r>
              <w:rPr>
                <w:rFonts w:ascii="Times New Roman"/>
                <w:b w:val="false"/>
                <w:i w:val="false"/>
                <w:color w:val="000000"/>
                <w:sz w:val="20"/>
              </w:rPr>
              <w:t>
5) ғылыми еңбектерді, оқулықтарды, экскурсиялық мәтіндерді түзету және аудару;</w:t>
            </w:r>
          </w:p>
          <w:p>
            <w:pPr>
              <w:spacing w:after="20"/>
              <w:ind w:left="20"/>
              <w:jc w:val="both"/>
            </w:pPr>
            <w:r>
              <w:rPr>
                <w:rFonts w:ascii="Times New Roman"/>
                <w:b w:val="false"/>
                <w:i w:val="false"/>
                <w:color w:val="000000"/>
                <w:sz w:val="20"/>
              </w:rPr>
              <w:t>
6) шаруашылық шығыс (байланыс қызметіне коммуналдық қызметтерге ақы төлеу, ағымдағы және шаруашылық мақсаттар үшін заттар мен материалдар сатып алу, тауарларды сатып алуға арналған басқа да шығыс, жабдық пен техниканы пайдалану шығысы);</w:t>
            </w:r>
          </w:p>
          <w:p>
            <w:pPr>
              <w:spacing w:after="20"/>
              <w:ind w:left="20"/>
              <w:jc w:val="both"/>
            </w:pPr>
            <w:r>
              <w:rPr>
                <w:rFonts w:ascii="Times New Roman"/>
                <w:b w:val="false"/>
                <w:i w:val="false"/>
                <w:color w:val="000000"/>
                <w:sz w:val="20"/>
              </w:rPr>
              <w:t>
7) жеке және заңды тұлғалардың тапсырысы (өтінімі) бойынша үй-жайларды, көлік пен жабдықты жалға алу, білім беру үшін оқу құралдарын, көрнекі материалдар сатып алу;</w:t>
            </w:r>
          </w:p>
          <w:p>
            <w:pPr>
              <w:spacing w:after="20"/>
              <w:ind w:left="20"/>
              <w:jc w:val="both"/>
            </w:pPr>
            <w:r>
              <w:rPr>
                <w:rFonts w:ascii="Times New Roman"/>
                <w:b w:val="false"/>
                <w:i w:val="false"/>
                <w:color w:val="000000"/>
                <w:sz w:val="20"/>
              </w:rPr>
              <w:t>
8) ғимараттар мен құрылысты реконструкциялау және жөндеу, сондай-ақ ғимараттарды күтіп-ұстау бойынша көрсетілетін қызметтерге ақы төлеу;</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шығысын өтеу нормалары шегінде ғылыми зерттеуге, тағылымдамадан өтуге, көрмеге, семинарға, ғылыми конференцияға, оның ішінде халықаралық конференцияға қатысуға байланысты ел ішіндегі және одан тыс жердегі іссапар шығысы, сондай-ақ Қазақстан және шет мемлекеттер музейінің мамандарымен бірлескен жұмыс;</w:t>
            </w:r>
          </w:p>
          <w:p>
            <w:pPr>
              <w:spacing w:after="20"/>
              <w:ind w:left="20"/>
              <w:jc w:val="both"/>
            </w:pPr>
            <w:r>
              <w:rPr>
                <w:rFonts w:ascii="Times New Roman"/>
                <w:b w:val="false"/>
                <w:i w:val="false"/>
                <w:color w:val="000000"/>
                <w:sz w:val="20"/>
              </w:rPr>
              <w:t>
10) оқу семинарын, тренинг, конференция өткізу, сондай-ақ мамандардың біліктілігін арттыру;</w:t>
            </w:r>
          </w:p>
          <w:p>
            <w:pPr>
              <w:spacing w:after="20"/>
              <w:ind w:left="20"/>
              <w:jc w:val="both"/>
            </w:pPr>
            <w:r>
              <w:rPr>
                <w:rFonts w:ascii="Times New Roman"/>
                <w:b w:val="false"/>
                <w:i w:val="false"/>
                <w:color w:val="000000"/>
                <w:sz w:val="20"/>
              </w:rPr>
              <w:t>
11) Қазақстан Республикасында және шетелде экспозициялық-көрме қызметін ұйымдастыру, сондай-ақ шет елдердің көрмесін өткізу және ұйымдастыру;</w:t>
            </w:r>
          </w:p>
          <w:p>
            <w:pPr>
              <w:spacing w:after="20"/>
              <w:ind w:left="20"/>
              <w:jc w:val="both"/>
            </w:pPr>
            <w:r>
              <w:rPr>
                <w:rFonts w:ascii="Times New Roman"/>
                <w:b w:val="false"/>
                <w:i w:val="false"/>
                <w:color w:val="000000"/>
                <w:sz w:val="20"/>
              </w:rPr>
              <w:t>
12) көрме, семинар, конференция, оның ішінде халықаралық конференция, дөңгелек үстел, конкурс шеңберінде кофе-брейк өткізу, кәдесыйлар сатып алу, ақшалай сыйақы беру;</w:t>
            </w:r>
          </w:p>
          <w:p>
            <w:pPr>
              <w:spacing w:after="20"/>
              <w:ind w:left="20"/>
              <w:jc w:val="both"/>
            </w:pPr>
            <w:r>
              <w:rPr>
                <w:rFonts w:ascii="Times New Roman"/>
                <w:b w:val="false"/>
                <w:i w:val="false"/>
                <w:color w:val="000000"/>
                <w:sz w:val="20"/>
              </w:rPr>
              <w:t>
13) банктік көрсетілетін қызметтер;</w:t>
            </w:r>
          </w:p>
          <w:p>
            <w:pPr>
              <w:spacing w:after="20"/>
              <w:ind w:left="20"/>
              <w:jc w:val="both"/>
            </w:pPr>
            <w:r>
              <w:rPr>
                <w:rFonts w:ascii="Times New Roman"/>
                <w:b w:val="false"/>
                <w:i w:val="false"/>
                <w:color w:val="000000"/>
                <w:sz w:val="20"/>
              </w:rPr>
              <w:t>
14) қызмет көрсету үшін тартылған мамандардың еңбегіне ақы төлеу;</w:t>
            </w:r>
          </w:p>
          <w:p>
            <w:pPr>
              <w:spacing w:after="20"/>
              <w:ind w:left="20"/>
              <w:jc w:val="both"/>
            </w:pPr>
            <w:r>
              <w:rPr>
                <w:rFonts w:ascii="Times New Roman"/>
                <w:b w:val="false"/>
                <w:i w:val="false"/>
                <w:color w:val="000000"/>
                <w:sz w:val="20"/>
              </w:rPr>
              <w:t>
15) қосымша төлем, үстемеақы, сыйлықақы және басқа да ынталандыру сипатындағы төлемді белгілеу</w:t>
            </w:r>
          </w:p>
          <w:p>
            <w:pPr>
              <w:spacing w:after="20"/>
              <w:ind w:left="20"/>
              <w:jc w:val="both"/>
            </w:pPr>
            <w:r>
              <w:rPr>
                <w:rFonts w:ascii="Times New Roman"/>
                <w:b w:val="false"/>
                <w:i w:val="false"/>
                <w:color w:val="000000"/>
                <w:sz w:val="20"/>
              </w:rPr>
              <w:t>
(111, 112, 113, 116, 121, 122, 124, 131, 135, 136, 144, 149, 151, 152, 153, 154, 157, 158, 159, 161, 162, 165, 169, 414, 419, 421 және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туралы заңның 25-бабы, Мәдениет туралы заңның 25-бабы.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208  208  208 208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ғылыми консультация ұсыну, сұхбат беруді және телебағдарламаны 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208  208 208 208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Залдарының тақырыптары бойынша дәрістік іс-шараларды, көшпелі дәрістерді жүзеге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208  208 208 208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000 100 101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экскурсиямен және экскурсиясыз кіргізу, көшпелі көрме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208  208 208 208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Экспонаттарды фото, бейнетүсіру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208  208 208 208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011 047</w:t>
            </w:r>
          </w:p>
          <w:p>
            <w:pPr>
              <w:spacing w:after="20"/>
              <w:ind w:left="20"/>
              <w:jc w:val="both"/>
            </w:pPr>
            <w:r>
              <w:rPr>
                <w:rFonts w:ascii="Times New Roman"/>
                <w:b w:val="false"/>
                <w:i w:val="false"/>
                <w:color w:val="000000"/>
                <w:sz w:val="20"/>
              </w:rPr>
              <w:t>
047 047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иесінің рұқсатымен экспонаттың, қару-жарақтың реконструкциясын, макеттің көшірмесін және мұрағаттық құжаттардың көшірмесін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208  208 208 208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баспа өнімдерін жасау және өткізу жөніндегі қызметтер, құжаттардың көшірмесін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208  208 208 208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басқа да әскерлер мен әскери құралымдарға ведомстволық тиісілігі жоқ жеке және заңды тұлғалардың өтінімі бойынша ғылыми жобаларды әзірлеу және мұражайлық экспозиция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w:t>
            </w:r>
          </w:p>
          <w:p>
            <w:pPr>
              <w:spacing w:after="20"/>
              <w:ind w:left="20"/>
              <w:jc w:val="both"/>
            </w:pPr>
            <w:r>
              <w:rPr>
                <w:rFonts w:ascii="Times New Roman"/>
                <w:b w:val="false"/>
                <w:i w:val="false"/>
                <w:color w:val="000000"/>
                <w:sz w:val="20"/>
              </w:rPr>
              <w:t xml:space="preserve">
РБ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02 02 02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208  208 208 208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студиясын және үйірме, әртүрлі бейіндегі шеберхана, мұражайлық педагогика мен квест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bookmarkStart w:name="z10" w:id="8"/>
    <w:p>
      <w:pPr>
        <w:spacing w:after="0"/>
        <w:ind w:left="0"/>
        <w:jc w:val="both"/>
      </w:pPr>
      <w:r>
        <w:rPr>
          <w:rFonts w:ascii="Times New Roman"/>
          <w:b w:val="false"/>
          <w:i w:val="false"/>
          <w:color w:val="000000"/>
          <w:sz w:val="28"/>
        </w:rPr>
        <w:t>
      Ескертпе: РБ – республикалық бюджет, ЖБ – жергілікті бюджет.</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219 бұйрығына қосымша</w:t>
            </w:r>
          </w:p>
        </w:tc>
      </w:tr>
    </w:tbl>
    <w:bookmarkStart w:name="z12" w:id="9"/>
    <w:p>
      <w:pPr>
        <w:spacing w:after="0"/>
        <w:ind w:left="0"/>
        <w:jc w:val="left"/>
      </w:pPr>
      <w:r>
        <w:rPr>
          <w:rFonts w:ascii="Times New Roman"/>
          <w:b/>
          <w:i w:val="false"/>
          <w:color w:val="000000"/>
        </w:rPr>
        <w:t xml:space="preserve"> Қазақстан Республикасының Қаржы министрлігінің күші жойылуға жататын кейбір бұйрықтарының тізбесі</w:t>
      </w:r>
    </w:p>
    <w:bookmarkEnd w:id="9"/>
    <w:bookmarkStart w:name="z13" w:id="10"/>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Қаржы министрінің 2021 жылғы 3 тамыздағы № 755 </w:t>
      </w:r>
      <w:r>
        <w:rPr>
          <w:rFonts w:ascii="Times New Roman"/>
          <w:b w:val="false"/>
          <w:i w:val="false"/>
          <w:color w:val="000000"/>
          <w:sz w:val="28"/>
        </w:rPr>
        <w:t>бұйрығы</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2.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Премьер-Министрінің орынбасары – Қаржы министрінің 2022 жылғы 22 сәуірдегі № 436 </w:t>
      </w:r>
      <w:r>
        <w:rPr>
          <w:rFonts w:ascii="Times New Roman"/>
          <w:b w:val="false"/>
          <w:i w:val="false"/>
          <w:color w:val="000000"/>
          <w:sz w:val="28"/>
        </w:rPr>
        <w:t>бұйрығы</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3.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 Қазақстан Республикасы Премьер-Министрінің орынбасары – Қаржы министрінің 2022 жылғы 30 қыркүйектегі № 1008 </w:t>
      </w:r>
      <w:r>
        <w:rPr>
          <w:rFonts w:ascii="Times New Roman"/>
          <w:b w:val="false"/>
          <w:i w:val="false"/>
          <w:color w:val="000000"/>
          <w:sz w:val="28"/>
        </w:rPr>
        <w:t>бұйрығы</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4.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 Қазақстан Республикасы Премьер-Министрінің орынбасары – Қаржы министрінің 2022 жылғы 26 желтоқсандағы № 1328 </w:t>
      </w:r>
      <w:r>
        <w:rPr>
          <w:rFonts w:ascii="Times New Roman"/>
          <w:b w:val="false"/>
          <w:i w:val="false"/>
          <w:color w:val="000000"/>
          <w:sz w:val="28"/>
        </w:rPr>
        <w:t>бұйрығы</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5.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Премьер-Министрінің орынбасары – Қаржы министрінің 2023 жылғы 23 ақпандағы № 206 </w:t>
      </w:r>
      <w:r>
        <w:rPr>
          <w:rFonts w:ascii="Times New Roman"/>
          <w:b w:val="false"/>
          <w:i w:val="false"/>
          <w:color w:val="000000"/>
          <w:sz w:val="28"/>
        </w:rPr>
        <w:t>бұйрығы</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6.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толықтырулар енгізу туралы Қазақстан Республикасы Қаржы министрінің міндетін атқарушының 2023 жылғы 14 желтоқсандағы № 1290 </w:t>
      </w:r>
      <w:r>
        <w:rPr>
          <w:rFonts w:ascii="Times New Roman"/>
          <w:b w:val="false"/>
          <w:i w:val="false"/>
          <w:color w:val="000000"/>
          <w:sz w:val="28"/>
        </w:rPr>
        <w:t>бұйрығы</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7.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2024 жылғы 19 ақпандағы № 85 </w:t>
      </w:r>
      <w:r>
        <w:rPr>
          <w:rFonts w:ascii="Times New Roman"/>
          <w:b w:val="false"/>
          <w:i w:val="false"/>
          <w:color w:val="000000"/>
          <w:sz w:val="28"/>
        </w:rPr>
        <w:t>бұйрығы</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8.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2024 жылғы 1 сәуірдегі № 173 </w:t>
      </w:r>
      <w:r>
        <w:rPr>
          <w:rFonts w:ascii="Times New Roman"/>
          <w:b w:val="false"/>
          <w:i w:val="false"/>
          <w:color w:val="000000"/>
          <w:sz w:val="28"/>
        </w:rPr>
        <w:t>бұйрығы</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9.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 Қазақстан Республикасы Қаржы министрінің 2024 жылғы 28 қазандағы № 718 </w:t>
      </w:r>
      <w:r>
        <w:rPr>
          <w:rFonts w:ascii="Times New Roman"/>
          <w:b w:val="false"/>
          <w:i w:val="false"/>
          <w:color w:val="000000"/>
          <w:sz w:val="28"/>
        </w:rPr>
        <w:t>бұйрығы</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10.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 Қазақстан Республикасы Қаржы министрінің 2024 жылғы 11 қарашадағы № 760 </w:t>
      </w:r>
      <w:r>
        <w:rPr>
          <w:rFonts w:ascii="Times New Roman"/>
          <w:b w:val="false"/>
          <w:i w:val="false"/>
          <w:color w:val="000000"/>
          <w:sz w:val="28"/>
        </w:rPr>
        <w:t>бұйрығы</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