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67c1" w14:textId="70b6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м.а. 2025 жылғы 13 қаңтардағы № 33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2024 жылғы 23 желтоқсандағы № 05-01/1298 хаты негізінде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республикалық мемлекеттік мекемесі туралы ереже" деген </w:t>
      </w:r>
      <w:r>
        <w:rPr>
          <w:rFonts w:ascii="Times New Roman"/>
          <w:b w:val="false"/>
          <w:i w:val="false"/>
          <w:color w:val="000000"/>
          <w:sz w:val="28"/>
        </w:rPr>
        <w:t>14-қосымшада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 облысы, Петропавл қаласы, Нұрсұлтан Назарбаев көшесі, 112 А."</w:t>
      </w:r>
    </w:p>
    <w:bookmarkEnd w:id="3"/>
    <w:bookmarkStart w:name="z6" w:id="4"/>
    <w:p>
      <w:pPr>
        <w:spacing w:after="0"/>
        <w:ind w:left="0"/>
        <w:jc w:val="both"/>
      </w:pPr>
      <w:r>
        <w:rPr>
          <w:rFonts w:ascii="Times New Roman"/>
          <w:b w:val="false"/>
          <w:i w:val="false"/>
          <w:color w:val="000000"/>
          <w:sz w:val="28"/>
        </w:rPr>
        <w:t>
      2. Солтүстік Қазақстан бойынша мемлекеттік мүлік және жекешелендіру департаментінің басшысы:</w:t>
      </w:r>
    </w:p>
    <w:bookmarkEnd w:id="4"/>
    <w:bookmarkStart w:name="z7"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8"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