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45e6" w14:textId="a054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11 сәуірдегі № 107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және "Өсімдіктер карантині туралы" Қазақстан Республикасы Заңының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 бекітілсін. </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Агроөнеркәсіптік кешендегі мемлекеттік инспекция комитеті заңнамада белгіленген тәртіппен: </w:t>
      </w:r>
    </w:p>
    <w:bookmarkEnd w:id="3"/>
    <w:bookmarkStart w:name="z8"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кейiн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11 сәуірдегі</w:t>
            </w:r>
            <w:r>
              <w:br/>
            </w:r>
            <w:r>
              <w:rPr>
                <w:rFonts w:ascii="Times New Roman"/>
                <w:b w:val="false"/>
                <w:i w:val="false"/>
                <w:color w:val="000000"/>
                <w:sz w:val="20"/>
              </w:rPr>
              <w:t>№ 107 бұйрығына</w:t>
            </w:r>
            <w:r>
              <w:br/>
            </w: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нормаларын бекіту туралы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 бұйымдарының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жиынтық немесе бұйымдар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Ерлердің нысанды киімі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нысанды фуражка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бақылауды және қадағалауды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уәкілетті орган ведомствосының облыстық, қалалық, аудандық аумақтық инспекциялары мен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жартылай жүн матадан жасалады. Сопақша түбі және дөңгелек қабырғасы, қара-көк түсті шұға немесе барқытты шеңбері мен күнқағардан тұрады. Түбінің шетінен шеңбердің жоғары жағына дейінгі алдыңғы жағы 70 миллиметр (бұдан әрі – мм). Түбінің шетінен шеңбердің шетіне дейінгі бүйір және артқы жағы 40 мм. Түбінің шеті және киетін шеңберінің жоғарғы жиегі бойымен ені 2,5 мм көгілдір түсті жиек салынған. Қалқанша ортасының үстіне қалқанға кокарда бекітіледі. Күнқағар үстіңгі жағынан лакталған қара терімен, ал төменгі жағынан қара түсті жұмсақ терімен немесе жүннен тоқылған матамен қапталған. Күнқағардың үстіңгі жағында, киетін шеңберіне диаметрі 14 мм екі нысанды түймелермен ілінеді, алтын түсті тоқылған филигран бауы тағылады.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қысқы құлақшын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түсті цигейкадан тігіледі. Құлақшынның ортасында кокарда орналасады.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 тік пішінді, қой терісінен жасалған жылы астары бар, қара түсті жүн матадан жасалады. Бүйірлерінде жапырақ тәріздес ойылып салынған қалталары бар. Жеңдері жапсырма тігісті қайырмаларымен. Сол жақ жеңінде өсімдіктер карантині жөніндегі мемлекеттік инспекторының жеңге тігілетін белгісі тігілген. Жағасы қондырмалы, қайырмалы, қара түсті қой терісінен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тік пішінді, қысқартылған шешіліп алынатын жылы астары бар күрте қара-көк түсті жартылай жүнді матадан тігіледі және өңірі сыдырмалы ілгекпен түймеленеді. Бүйірлерінде жапырақ тәріздес ойылып салынған қалталары бар. Арқасында екі жалғап тігілген иінішті және ортаңғы тігісі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Жағасы қайырмалы, ашық сұр түсті алмалы цигейкамен және классикалық ағылшын үлгісіндегі лацканымен. Астары сырылып тігілген.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күртеше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күртеше қара-көк түсті жартылай жүнді матадан тігіледі. Күртеше тік пішінді, өңірі сыдырмалы ілгекпен түймеленеді. Бүйірлері жалғап тігілген иінішті, жалғап тігілген жерінде жапсырылып салынған клапанды төс қалталар мен ойылып салынған рамкалы екі жан қалтасы бар, олар сыдырмалы ілгекпен түймеленеді. Арқасында жалғап тігілген иініші және иініш жапсырылған тігіс бойымен екі жерден қаусырылған. Жағасы қондырмалы, қайырылған. Жағаның екі жағында тігілген ілмек бар. Жеңі қос тігісті, жапсыра тігілген манжеттері және шынтақ тігісінде тілігі бар. Сол жақ жеңінде өсімдіктер карантині жөніндегі мемлекеттік инспекторының жеңге тігілетін белгісі тігілген. Күртешенің төменгі жағында екі бүйірі жалғап тігілген, төрт қатар резинкамен тартылған болады. Манжеттері диаметрі 14 мм нысанды екі, ал клапандары бір түймемен түймеленеді.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киетін шалбары бар қара-көк түсті китель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ашық китель қара-көк түсті жартылай жүн матадан жасалады. Астарында лацканның қайырылғанына дейін түймеленетін диаметрі 24 мм ұзартылған төрт нысанды түймеге түймеленетін жартылай қынамалы пішінді, бір өңірлі. Жағасы мен лацканы қайырылған. Жағасының шетіне ені 2,5 мм көгілдір түсті жиек салынған. Жағаның екі жағында тігілген ілмек бар. Жеңі жапсыра тігілген, қос тігісті, шлицтің шынтақтағы тігісінде диаметрі 14 мм екі нысанды түймелер бар. Сол жақ жеңінде өсімдіктер карантині жөніндегі мемлекеттік инспекторының жеңге тігілетін белгісі тігілген. Арқа тұсының ортаңғы тігісі шлицамен бітеді, қапталы бүйірінің жырығымен және белі бойынша алдыңғы бүкпелі, бүйірінде клапанды тілік қалталары және кеуденің сол жағында тілінген омырау жапырақ қалталары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ұзын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қысқа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қара-көк түсті тығыз матадан тігіледі және тік бұрыш болып аяқталатын созылған трапеция түрінде негізгі бөліктен тұрады.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 стандартты сары алтын түспен қапталған металл қорытпасынан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қара түсті былғарыдан жасалады, өкшесі биік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 қара түсті былғарыдан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былғары жылы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табаны қалың ұзын қонышты былғары жылы бәтеңке.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қара түсті белбеу.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киімге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жасалады,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Фуражкаға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тігілетін ілмек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Тігілетін алтын түсті ілмек, жылан оратылған бидай масағы эмблемасын бейнелейді және жекелей эмблеманың астында көмкерілген.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үлкен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24 мм (кительге),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кішкентай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14 мм (кительдің жеңіне),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төс белгі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мемлекеттік инспекторының нөмірлі кеуде белгісі (жетон), өсімдіктер карантині жөніндегі мемлекеттік инспекторының жеке нөмірі бар кеуде белгісі ретінде арнайы нысанды киімге тағып жүруге арналады. Өсімдіктер карантині жөніндегі мемлекеттік инспектордың жеке нөмірі үш таңбалы цифрлы нөмірден тұрады.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 өлшемі 100x80 мм, белгінің ортасында көгілдір түс аясында жылан оратылған бидай масағы бейнеленген, жоғары жағында "ӨСІМДІКТЕР", төменгі жағында "КАРАНТИНІ" деген жазумен өрнектелген. Белгінің ішкі беті өрілген масақтармен, сыртқы беті алтын түспен көмкеріліп жиектелген. Белгідегі жазулар мен бейнелер алтын түсті тоқыма тәсілімен жазылады. Жең белгісінің жиектері ашық-сұр түсті тігіспен жиектелген. Жең белгісі сол қол жеңінің сырт жағына, сыртқы киім жеңінің жоғарыдан 120 мм аралығына тігіледі.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ашық-сұр түсті жүн матадан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немесе қара-көк түсті мақта-матасынан тігіледі. Тік пішінді, төрт түймеге түймеленген, жағасы қайырылған, бүйірінде клапанды тілік қалталары бар. Арқа тұсының ортаңғы тігісі шлицамен бітеді.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Әйелдердің нысанды киімі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жаздық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бақылауды және қадағалауды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салсындағы уәкілетті орган ведомствосының облыстық, қалалық, аудандық аумақтық инспекциялары және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астары бар қара-көк түсті жүн матадан тігіледі. Береттің асты ені 50 мм қара-көк түсті трикотаж матасынан тігіледі. Береттің алдындағы ортасына кокарда тағылады.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қысқы құлақшын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 ашық сұр түсті цигейкадан жасалады. Құлақшынның ортасында кокарда орналасады.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 тік пішінді, қой терісінен жасалған жылы астары бар, қара түсті жүн матадан жасалады. Бүйірлерінде жапырақ тәріздес ойылып салынған қалталары бар. Жеңдерінде жапсырма тігісті қайырмаларымен. Сол жақ жеңінде өсімдіктер карантині жөніндегі мемлекеттік инспекторының жеңге тігілетін белгісі тігілген. Жағасы қондырмалы, қайырмалы, қара түсті қой терісінен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тік пішінді, қысқартылған күртеше қара-көк түсті жартылай жүнді матадан алмалы жылы астармен тігіледі және өңірі сыдырмалы ілгекпен түймеленеді. Бүйірлерінде жапырақ тәріздес ойылып салынған қалталары бар. Арқасында екі жалғап тігілген иінішті және ортаңғы тігісі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Жағасы қондырмалы, қайырылған, ашық сұр түсті алмалы цигейкамен және классикалық ағылшын үлгісіндегі лацканымен. Астары сырылып тігілген.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Плащ-пальто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киетін жартылай қынамалы пішінді плащ-пальто, қара-көк түсті су өткізбейтін матадан жасалады, алынатын жылы астары бар және өңірі сыдырмалы ілгекпен түймеленеді (3-сурет). Бүйірлерінде жапырақ тәріздес ойылып салынған қалталары бар. Арқасының ортасында шлицамен аяқталатын тігіс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Белдігі алмалы-салмалы тоғаға буылады. Жағасы қондырмалы, қайырмалы, ашық сұр түсті алмалы цигейкасымен және классикалық ағылшын үлгісіндегі лацканымен. Астары сырылып тігілген, төменгі жағы ашық.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киетін шалбары бар қара-көк түсті китель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қара-көк түсті жартылай жүн матадан жасалады. Китель жартылай қынамалы пішінді, бір жаққа ілме өңірлі, астары бар, ұзартылған, лацканның бүгілетін жеріне дейін диаметрі 24 мм төрт нысанды түймелермен түймеленеді. Жағасы мен лацкандары қайырылған. Жағасының шетіне ені 2,5 мм көгілдір түсті жиек салынған. Жағаның екі жағында тігілген ілмек бар. Жеңі жапсыра тігілген, қос тігісті, шлицтің шынтақтағы тігісінде диаметрі 14 мм үш нысанды түймелері бар. Сол жақ жеңінде өсімдіктер карантині жөніндегі мемлекеттік инспекторының жеңге тігілетін белгісі тігілген. Арқа тұсының ортаңғы тігісі бар, клапандары бар жанындағы көлденең ойылған қалталарымен бүйірлерінде қапталдық өңірлік тігістер салынған.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юбка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тік пішінді, қара-көк түсті, жартылай жүн матадан тігіледі, астары бар ұзындығы тізенің ортасына дейін. Юбканың артқы және алдыңғы жақтарындағы тігістер сырмаланып өңделген. Юбканың ортаңғы және сол жақ тігісінің арасындағы алдыңғы сол жақ тігісіне төменнен жоғары қарай ені 2,5 мм көгілдір түсті жиек салынған. Юбканың артқы жағының ортаңғы тігісі шлицаға ұласады. Артқы жағының орталық тігісіне сыдырма ілгек салынған. Белі сырылып тігілген, түймемен түймеленеді. Қайылған тігістерінің ені 10 мм. Әрленген тігістерінің ені 2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әйел жейдесі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әйел жейдесі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ұзын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әйел жейдесі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қысқа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әйел жейдесі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қара-көк түсті тығыз матадан тігіледі және созылған трапеция тәрізді, негізгі бөлігі тік бұрыш болып аяқталады.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 стандартты сары алтын түсті бүтін металл қорытпасынан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өкшесі биік емес былғары туфли.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өкшесі биік емес қысқа қонышты былғары етік.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былғары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табаны қалың жылы былғары етік.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қара түсті белбеу.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киімге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жасалған,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жасалған,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тігілетін ілмек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Тігілетін алтын түсті ілмек, жылан оратылған бидай масағы эмблемасын бейнелейді және жекелей эмблеманың астында көмкерілген.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үлкен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24 мм (кительге),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кішкентай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14 мм (кительдің жеңіне), алтын түсті металл ерітіндісінен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төс белгі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нөмірлік төс белгі алтын түсті бүтін металл қорытындысынан жасалған. Төменгі жағы лентамен, жоғарғы жағында Қазақстан Республикасының Елтаңбасымен (екі жағынан жиектелген) жиектелген қалқан тәріздес эмблеманы құрайды, қалқанның ортасында жалпы қою қызыл түс аясында көгілдір түсті Қазақстан Республикасының аумағы контурында жылан оратылған бидай масағы, жоғары жағында "ӨСІМДІКТЕР КАРАНТИНІ" деген қазақ тіліндегі қызметтің атауы бейнеленген. Белгідегі жазулар мен бейнелер алтын түсті болып келеді.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 өлшемі 100x80 мм, белгінің ортасында көгілдір түс аясында жылан оратылған бидай масағы бейнеленген, жоғары жағында "ӨСІМДІКТЕР", төменгі жағында "КАРАНТИНІ" деген жазумен өрнектелген. Белгінің ішкі беті өрілген масақтармен, сыртқы беті алтын түспен көмкеріліп жиектелген. Белгідегі жазулар мен бейнелер алтын түсті тоқыма тәсілімен жазылады. Жең белгісінің жиектері ашық-сұр түсті тігіспен жиектелген. Жең белгісі сол қол жеңінің сырт жағына, сыртқы киім жеңінің жоғарыдан 120 мм аралығына тігіледі.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ашық сұр түсті жүннен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немесе қара-көк түсті халат мақта-матасынан дайындалады. Тік пішінді, төрт түймеге түймеленген, жағасы қайырылған, бүйірінде клапанды тілік қалталары бар. Арқа тұсының ортаңғы тігісі шлицамен бітеді.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Фото- және бейнетіркеуге арналған материалдық құралдар, техникалық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 және қадағалау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уәкілетті орган ведомствосының облыстық, қалалық, аудандық аумақтық инспекциялары және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бейнетіркеуіш – сырғанамайтын жабыны бар соққыға төзімді корпус; кең бұрышты объектив; инфрақызыл LED жарықтандырғыш, лазерлі нысана көрсеткіш, IR-түнгі көру.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Андроид 7.1-ден ескі емес нұсқа, процессоры кемінде 8 ядро, жедел жадысы кемінде 3 гигабайт, сыйымдылығы сағатына 4 450 миллиамперден кем емес алмалы-салмалы аккумулятор, жиынтықта стилусы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орталықтандырылған сақтауға арналған серверлер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DS-MH2111, DS-H2211 қосылатын портативті камералар. Материалы: металл.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 (бейнебақылау жүйесі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1/3 CMOS матрицасы, көру бұрышы кемінде 110 градус. Бейне параметрлері: Бейне кірісі кемінде 1080 пиксель. Жады сақтау кіріктірілген чип, кем дегенде 32 гигабайт. Wi-Fi-ға қосылатын кірістірілген GPS модулі. Батареясы алмалы-салмалы, 1650 миллиампер-сағат ажыратымдылығы 1080 пиксельмен (4 сағат жазады).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 (дрон)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жадысы кемінде 1 терабайт болатын ұшқышсыз ұшу аппараты. Сигналдың әрекет ету радиусы кемінде 15 километр (бұдан әрі – км). Аккумулятордан жұмыс істеу уақыты кем дегенде 40 минут. Жиіліктің оптикалық ұлғаюы кемінде – 7х. Бейнетүсірілімнің максималды ажыратымдылығы кемінде 4К (3840*2160), жел жылдамдығының максималды кедергісі кемінде – 12 метр секундына. Максималды ұшу қашықтығы кемінде 30 км. Жиынтықта: кемінде 3 дана, сағатына 5 000 миллиамперден кем емес алынбалы аккумуляторлық батарея, аккумуляторлық батареяларды зарядтауға арналған концентратор (зарядтағыш).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11 сәуірдегі</w:t>
            </w:r>
            <w:r>
              <w:br/>
            </w:r>
            <w:r>
              <w:rPr>
                <w:rFonts w:ascii="Times New Roman"/>
                <w:b w:val="false"/>
                <w:i w:val="false"/>
                <w:color w:val="000000"/>
                <w:sz w:val="20"/>
              </w:rPr>
              <w:t>№ 107 бұйрығына</w:t>
            </w:r>
            <w:r>
              <w:br/>
            </w:r>
            <w:r>
              <w:rPr>
                <w:rFonts w:ascii="Times New Roman"/>
                <w:b w:val="false"/>
                <w:i w:val="false"/>
                <w:color w:val="000000"/>
                <w:sz w:val="20"/>
              </w:rPr>
              <w:t>2-қосымша</w:t>
            </w:r>
          </w:p>
        </w:tc>
      </w:tr>
    </w:tbl>
    <w:bookmarkStart w:name="z19" w:id="9"/>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9"/>
    <w:bookmarkStart w:name="z20" w:id="10"/>
    <w:p>
      <w:pPr>
        <w:spacing w:after="0"/>
        <w:ind w:left="0"/>
        <w:jc w:val="both"/>
      </w:pPr>
      <w:r>
        <w:rPr>
          <w:rFonts w:ascii="Times New Roman"/>
          <w:b w:val="false"/>
          <w:i w:val="false"/>
          <w:color w:val="000000"/>
          <w:sz w:val="28"/>
        </w:rPr>
        <w:t xml:space="preserve">
      1.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нормаларын бекіту туралы" Қазақстан Республикасы Ауыл шаруашылығы министрінің 2015 жылғы 2 маусымдағы № 15-2/509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11638 болып тіркелген).</w:t>
      </w:r>
    </w:p>
    <w:bookmarkEnd w:id="10"/>
    <w:bookmarkStart w:name="z21" w:id="11"/>
    <w:p>
      <w:pPr>
        <w:spacing w:after="0"/>
        <w:ind w:left="0"/>
        <w:jc w:val="both"/>
      </w:pPr>
      <w:r>
        <w:rPr>
          <w:rFonts w:ascii="Times New Roman"/>
          <w:b w:val="false"/>
          <w:i w:val="false"/>
          <w:color w:val="000000"/>
          <w:sz w:val="28"/>
        </w:rPr>
        <w:t xml:space="preserve">
      2. "Өсімдіктер карантині саласында мемлекеттік бақылауды және қадағалауды тікелей жүзеге асыратын лауазымды адамдарды нысанды киіммен (погонсыз) қамтамасыз етудің заттай нормаларын бекіту туралы" Қазақстан Республикасы Ауыл шаруашылығы министрінің 2015 жылғы 2 маусымдағы № 15-2/509 бұйрығына өзгерістер мен толықтыру енгізу туралы" Қазақстан Республикасы Ауыл шаруашылығы министрінің 2020 жылғы 19 ақпандағы № 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20062 болып тіркелген).</w:t>
      </w:r>
    </w:p>
    <w:bookmarkEnd w:id="11"/>
    <w:bookmarkStart w:name="z22" w:id="12"/>
    <w:p>
      <w:pPr>
        <w:spacing w:after="0"/>
        <w:ind w:left="0"/>
        <w:jc w:val="both"/>
      </w:pPr>
      <w:r>
        <w:rPr>
          <w:rFonts w:ascii="Times New Roman"/>
          <w:b w:val="false"/>
          <w:i w:val="false"/>
          <w:color w:val="000000"/>
          <w:sz w:val="28"/>
        </w:rPr>
        <w:t xml:space="preserve">
      3.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нормаларын бекіту туралы" Қазақстан Республикасы Ауыл шаруашылығы министрінің 2015 жылғы 2 маусымдағы № 15-2/509 бұйрығына өзгерістер енгізу туралы" Қазақстан Республикасы Ауыл шаруашылығы министрінің 2022 жылғы 6 маусымдағы № 183 </w:t>
      </w:r>
      <w:r>
        <w:rPr>
          <w:rFonts w:ascii="Times New Roman"/>
          <w:b w:val="false"/>
          <w:i w:val="false"/>
          <w:color w:val="000000"/>
          <w:sz w:val="28"/>
        </w:rPr>
        <w:t>бұйрығы</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4.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нормаларын бекіту туралы" Қазақстан Республикасы Ауыл шаруашылығы министрінің 2015 жылғы 2 маусымдағы № 15-2/509 бұйрығына өзгеріс енгізу туралы" Қазақстан Республикасы Ауыл шаруашылығы министрінің міндетін атқарушының 2024 жылғы 7 маусымдағы № 195 </w:t>
      </w:r>
      <w:r>
        <w:rPr>
          <w:rFonts w:ascii="Times New Roman"/>
          <w:b w:val="false"/>
          <w:i w:val="false"/>
          <w:color w:val="000000"/>
          <w:sz w:val="28"/>
        </w:rPr>
        <w:t>бұйрығы.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