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87d25" w14:textId="ed87d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2025 жылғы 05 қаңтардағы № 20/386-VІII "2025-2027 жылдарға арналған Жарма ауданы Жарық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2025 жылғы 27 ақпандағы № 21/414-VIII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караңыз.</w:t>
      </w:r>
    </w:p>
    <w:bookmarkStart w:name="z7" w:id="0"/>
    <w:p>
      <w:pPr>
        <w:spacing w:after="0"/>
        <w:ind w:left="0"/>
        <w:jc w:val="both"/>
      </w:pPr>
      <w:r>
        <w:rPr>
          <w:rFonts w:ascii="Times New Roman"/>
          <w:b w:val="false"/>
          <w:i w:val="false"/>
          <w:color w:val="000000"/>
          <w:sz w:val="28"/>
        </w:rPr>
        <w:t>
      Жарма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"2025-2027 жылдарға арналған Жарма ауданы Жарық ауылдық округінің бюджеті туралы" Жарма аудандық мәслихатының 2025 жылғы 05 қаңтардағы № 20/386-VIІI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2025-2027 жылдарға арналған Жарма ауданы Жарық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47 705,0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8 581,0 мың теңге;</w:t>
      </w:r>
    </w:p>
    <w:bookmarkEnd w:id="4"/>
    <w:bookmarkStart w:name="z13" w:id="5"/>
    <w:p>
      <w:pPr>
        <w:spacing w:after="0"/>
        <w:ind w:left="0"/>
        <w:jc w:val="both"/>
      </w:pPr>
      <w:r>
        <w:rPr>
          <w:rFonts w:ascii="Times New Roman"/>
          <w:b w:val="false"/>
          <w:i w:val="false"/>
          <w:color w:val="000000"/>
          <w:sz w:val="28"/>
        </w:rPr>
        <w:t>
      салықтық емес түсімдер – 0,0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5" w:id="7"/>
    <w:p>
      <w:pPr>
        <w:spacing w:after="0"/>
        <w:ind w:left="0"/>
        <w:jc w:val="both"/>
      </w:pPr>
      <w:r>
        <w:rPr>
          <w:rFonts w:ascii="Times New Roman"/>
          <w:b w:val="false"/>
          <w:i w:val="false"/>
          <w:color w:val="000000"/>
          <w:sz w:val="28"/>
        </w:rPr>
        <w:t>
      трансферттер түсімі – 39 124,0 мың теңге;</w:t>
      </w:r>
    </w:p>
    <w:bookmarkEnd w:id="7"/>
    <w:bookmarkStart w:name="z16" w:id="8"/>
    <w:p>
      <w:pPr>
        <w:spacing w:after="0"/>
        <w:ind w:left="0"/>
        <w:jc w:val="both"/>
      </w:pPr>
      <w:r>
        <w:rPr>
          <w:rFonts w:ascii="Times New Roman"/>
          <w:b w:val="false"/>
          <w:i w:val="false"/>
          <w:color w:val="000000"/>
          <w:sz w:val="28"/>
        </w:rPr>
        <w:t>
      2) шығындар – 48 788,3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0,0 теңге:</w:t>
      </w:r>
    </w:p>
    <w:bookmarkEnd w:id="9"/>
    <w:bookmarkStart w:name="z18" w:id="10"/>
    <w:p>
      <w:pPr>
        <w:spacing w:after="0"/>
        <w:ind w:left="0"/>
        <w:jc w:val="both"/>
      </w:pPr>
      <w:r>
        <w:rPr>
          <w:rFonts w:ascii="Times New Roman"/>
          <w:b w:val="false"/>
          <w:i w:val="false"/>
          <w:color w:val="000000"/>
          <w:sz w:val="28"/>
        </w:rPr>
        <w:t>
      бюджеттік кредиттер – 0,0 теңге;</w:t>
      </w:r>
    </w:p>
    <w:bookmarkEnd w:id="10"/>
    <w:bookmarkStart w:name="z19" w:id="11"/>
    <w:p>
      <w:pPr>
        <w:spacing w:after="0"/>
        <w:ind w:left="0"/>
        <w:jc w:val="both"/>
      </w:pPr>
      <w:r>
        <w:rPr>
          <w:rFonts w:ascii="Times New Roman"/>
          <w:b w:val="false"/>
          <w:i w:val="false"/>
          <w:color w:val="000000"/>
          <w:sz w:val="28"/>
        </w:rPr>
        <w:t>
      бюджеттік кредиттерді өтеу – 0,0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3" w:id="15"/>
    <w:p>
      <w:pPr>
        <w:spacing w:after="0"/>
        <w:ind w:left="0"/>
        <w:jc w:val="both"/>
      </w:pPr>
      <w:r>
        <w:rPr>
          <w:rFonts w:ascii="Times New Roman"/>
          <w:b w:val="false"/>
          <w:i w:val="false"/>
          <w:color w:val="000000"/>
          <w:sz w:val="28"/>
        </w:rPr>
        <w:t>
      5) бюджет тапшылығы (профициті) – - 1 083,3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1 083,3 мың теңге, соның ішінде:</w:t>
      </w:r>
    </w:p>
    <w:bookmarkEnd w:id="16"/>
    <w:bookmarkStart w:name="z25" w:id="17"/>
    <w:p>
      <w:pPr>
        <w:spacing w:after="0"/>
        <w:ind w:left="0"/>
        <w:jc w:val="both"/>
      </w:pPr>
      <w:r>
        <w:rPr>
          <w:rFonts w:ascii="Times New Roman"/>
          <w:b w:val="false"/>
          <w:i w:val="false"/>
          <w:color w:val="000000"/>
          <w:sz w:val="28"/>
        </w:rPr>
        <w:t>
      қарыздар түсімі – 0,0 теңге;</w:t>
      </w:r>
    </w:p>
    <w:bookmarkEnd w:id="17"/>
    <w:bookmarkStart w:name="z26" w:id="18"/>
    <w:p>
      <w:pPr>
        <w:spacing w:after="0"/>
        <w:ind w:left="0"/>
        <w:jc w:val="both"/>
      </w:pPr>
      <w:r>
        <w:rPr>
          <w:rFonts w:ascii="Times New Roman"/>
          <w:b w:val="false"/>
          <w:i w:val="false"/>
          <w:color w:val="000000"/>
          <w:sz w:val="28"/>
        </w:rPr>
        <w:t>
      қарыздарды өтеу – 0,0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1 083,3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27 ақпандағы</w:t>
            </w:r>
            <w:r>
              <w:br/>
            </w:r>
            <w:r>
              <w:rPr>
                <w:rFonts w:ascii="Times New Roman"/>
                <w:b w:val="false"/>
                <w:i w:val="false"/>
                <w:color w:val="000000"/>
                <w:sz w:val="20"/>
              </w:rPr>
              <w:t>№ 21/414-VIII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20/386-VIІI шешіміне</w:t>
            </w:r>
            <w:r>
              <w:br/>
            </w:r>
            <w:r>
              <w:rPr>
                <w:rFonts w:ascii="Times New Roman"/>
                <w:b w:val="false"/>
                <w:i w:val="false"/>
                <w:color w:val="000000"/>
                <w:sz w:val="20"/>
              </w:rPr>
              <w:t>1 қосымшасы</w:t>
            </w:r>
          </w:p>
        </w:tc>
      </w:tr>
    </w:tbl>
    <w:bookmarkStart w:name="z32" w:id="22"/>
    <w:p>
      <w:pPr>
        <w:spacing w:after="0"/>
        <w:ind w:left="0"/>
        <w:jc w:val="left"/>
      </w:pPr>
      <w:r>
        <w:rPr>
          <w:rFonts w:ascii="Times New Roman"/>
          <w:b/>
          <w:i w:val="false"/>
          <w:color w:val="000000"/>
        </w:rPr>
        <w:t xml:space="preserve"> 2025 жылға арналған Жарма ауданы Жарық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