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da13" w14:textId="121d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23-3 "2025-2027 жылдарға арналған Биғаш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28 ақпандағы № 25-2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"2025-2027 жылдарға арналған Биғаш ауылдық округінің бюджеті туралы" 2024 жылғы 27 желтоқсандағы № 23-3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135 853,9 мың теңге: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7 238,0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128 515,9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–143 749,7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7 895,8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7-қосымшаға сәйкес 2025 жылға ауылдық округ бюджетінде аудандық бюджеттен ағымдағы нысаналы трансферттер ескерілсін.";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7-қосымшасымен толықтырылсын.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Биғаш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ауылдық округі әкімдігі ғимаратының 2-қабатын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ауылының ауылдық клубының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