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fe65" w14:textId="a56f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қаласында коммуналдық көрсетілетін қызметтер ұсыну қағидаларын бекіту туралы</w:t>
      </w:r>
    </w:p>
    <w:p>
      <w:pPr>
        <w:spacing w:after="0"/>
        <w:ind w:left="0"/>
        <w:jc w:val="both"/>
      </w:pPr>
      <w:r>
        <w:rPr>
          <w:rFonts w:ascii="Times New Roman"/>
          <w:b w:val="false"/>
          <w:i w:val="false"/>
          <w:color w:val="000000"/>
          <w:sz w:val="28"/>
        </w:rPr>
        <w:t>Ұлытау облысы Қаражал қаласының әкімдігінің 2025 жылғы 8 мамырдағы № 39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м.а.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№20542 болып тіркелген) сәйкес, Қаражал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Қаражал қаласында коммуналдық көрсетілетін қызметтер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Қаражал қаласы әкімдігінің 2022 жылғы 15 қарашадағы № 142 "Қаражал қаласында коммуналдық көрсетілетін қызметтерді ұсынудың қағидаларын бекіту туралы" </w:t>
      </w:r>
      <w:r>
        <w:rPr>
          <w:rFonts w:ascii="Times New Roman"/>
          <w:b w:val="false"/>
          <w:i w:val="false"/>
          <w:color w:val="000000"/>
          <w:sz w:val="28"/>
        </w:rPr>
        <w:t>қаулысы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Қаражал қаласы әкімдігінің 2025 жылғы 15 сәуірдегі № 39 "Қаражал қаласында коммуналдық көрсетілетін қызметтерді ұсынудың қағидаларын бекіту туралы" </w:t>
      </w:r>
      <w:r>
        <w:rPr>
          <w:rFonts w:ascii="Times New Roman"/>
          <w:b w:val="false"/>
          <w:i w:val="false"/>
          <w:color w:val="000000"/>
          <w:sz w:val="28"/>
        </w:rPr>
        <w:t>қаулысы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қала әкімінің орынбасары Д.Кулумбетовке жүктелсiн.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әкімдігінің</w:t>
            </w:r>
            <w:r>
              <w:br/>
            </w:r>
            <w:r>
              <w:rPr>
                <w:rFonts w:ascii="Times New Roman"/>
                <w:b w:val="false"/>
                <w:i w:val="false"/>
                <w:color w:val="000000"/>
                <w:sz w:val="20"/>
              </w:rPr>
              <w:t>2025 жылғы " 08 " мамырдағы</w:t>
            </w:r>
            <w:r>
              <w:br/>
            </w:r>
            <w:r>
              <w:rPr>
                <w:rFonts w:ascii="Times New Roman"/>
                <w:b w:val="false"/>
                <w:i w:val="false"/>
                <w:color w:val="000000"/>
                <w:sz w:val="20"/>
              </w:rPr>
              <w:t>№ 39</w:t>
            </w:r>
            <w:r>
              <w:br/>
            </w:r>
            <w:r>
              <w:rPr>
                <w:rFonts w:ascii="Times New Roman"/>
                <w:b w:val="false"/>
                <w:i w:val="false"/>
                <w:color w:val="000000"/>
                <w:sz w:val="20"/>
              </w:rPr>
              <w:t>қаулысына қосымша</w:t>
            </w:r>
          </w:p>
        </w:tc>
      </w:tr>
    </w:tbl>
    <w:bookmarkStart w:name="z13" w:id="7"/>
    <w:p>
      <w:pPr>
        <w:spacing w:after="0"/>
        <w:ind w:left="0"/>
        <w:jc w:val="left"/>
      </w:pPr>
      <w:r>
        <w:rPr>
          <w:rFonts w:ascii="Times New Roman"/>
          <w:b/>
          <w:i w:val="false"/>
          <w:color w:val="000000"/>
        </w:rPr>
        <w:t xml:space="preserve"> Қаражал қаласында коммуналдық көрсетілетін қызметтер ұсыну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Қаражал қаласында коммуналдық көрсетілетін қызметтер ұсыну қағидалары (бұдан әрі – Қағидалар) Қазақстан Республикасының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министрінің м.а.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қағидалар) (Нормативтік құқықтық актілерді мемлекеттік тіркеу тізілімінде №20542 болып тіркелген) сәйкес әзірленді және коммуналдық көрсетілетін қызметтерді ұсыну мен ақы төлеу тәртібін белгілейді.</w:t>
      </w:r>
    </w:p>
    <w:bookmarkEnd w:id="9"/>
    <w:bookmarkStart w:name="z1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11"/>
    <w:bookmarkStart w:name="z18" w:id="12"/>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9" w:id="13"/>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3"/>
    <w:bookmarkStart w:name="z20" w:id="14"/>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4"/>
    <w:bookmarkStart w:name="z21" w:id="15"/>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5"/>
    <w:bookmarkStart w:name="z22" w:id="16"/>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3" w:id="17"/>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қамтитын қызметтер;</w:t>
      </w:r>
    </w:p>
    <w:bookmarkEnd w:id="17"/>
    <w:bookmarkStart w:name="z24" w:id="18"/>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8"/>
    <w:bookmarkStart w:name="z25" w:id="19"/>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9"/>
    <w:bookmarkStart w:name="z26" w:id="20"/>
    <w:p>
      <w:pPr>
        <w:spacing w:after="0"/>
        <w:ind w:left="0"/>
        <w:jc w:val="both"/>
      </w:pPr>
      <w:r>
        <w:rPr>
          <w:rFonts w:ascii="Times New Roman"/>
          <w:b w:val="false"/>
          <w:i w:val="false"/>
          <w:color w:val="000000"/>
          <w:sz w:val="28"/>
        </w:rPr>
        <w:t>
      10)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27" w:id="21"/>
    <w:p>
      <w:pPr>
        <w:spacing w:after="0"/>
        <w:ind w:left="0"/>
        <w:jc w:val="both"/>
      </w:pPr>
      <w:r>
        <w:rPr>
          <w:rFonts w:ascii="Times New Roman"/>
          <w:b w:val="false"/>
          <w:i w:val="false"/>
          <w:color w:val="000000"/>
          <w:sz w:val="28"/>
        </w:rPr>
        <w:t>
      11)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28" w:id="22"/>
    <w:p>
      <w:pPr>
        <w:spacing w:after="0"/>
        <w:ind w:left="0"/>
        <w:jc w:val="both"/>
      </w:pPr>
      <w:r>
        <w:rPr>
          <w:rFonts w:ascii="Times New Roman"/>
          <w:b w:val="false"/>
          <w:i w:val="false"/>
          <w:color w:val="000000"/>
          <w:sz w:val="28"/>
        </w:rPr>
        <w:t>
      12)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29" w:id="23"/>
    <w:p>
      <w:pPr>
        <w:spacing w:after="0"/>
        <w:ind w:left="0"/>
        <w:jc w:val="both"/>
      </w:pPr>
      <w:r>
        <w:rPr>
          <w:rFonts w:ascii="Times New Roman"/>
          <w:b w:val="false"/>
          <w:i w:val="false"/>
          <w:color w:val="000000"/>
          <w:sz w:val="28"/>
        </w:rPr>
        <w:t>
      13)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0" w:id="24"/>
    <w:p>
      <w:pPr>
        <w:spacing w:after="0"/>
        <w:ind w:left="0"/>
        <w:jc w:val="both"/>
      </w:pPr>
      <w:r>
        <w:rPr>
          <w:rFonts w:ascii="Times New Roman"/>
          <w:b w:val="false"/>
          <w:i w:val="false"/>
          <w:color w:val="000000"/>
          <w:sz w:val="28"/>
        </w:rPr>
        <w:t>
      14)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1" w:id="25"/>
    <w:p>
      <w:pPr>
        <w:spacing w:after="0"/>
        <w:ind w:left="0"/>
        <w:jc w:val="both"/>
      </w:pPr>
      <w:r>
        <w:rPr>
          <w:rFonts w:ascii="Times New Roman"/>
          <w:b w:val="false"/>
          <w:i w:val="false"/>
          <w:color w:val="000000"/>
          <w:sz w:val="28"/>
        </w:rPr>
        <w:t>
      15) тұрмыстық қатты қалдықтар – қатты нысандағы коммуналдық қалдықтар;</w:t>
      </w:r>
    </w:p>
    <w:bookmarkEnd w:id="25"/>
    <w:bookmarkStart w:name="z32"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3" w:id="27"/>
    <w:p>
      <w:pPr>
        <w:spacing w:after="0"/>
        <w:ind w:left="0"/>
        <w:jc w:val="both"/>
      </w:pPr>
      <w:r>
        <w:rPr>
          <w:rFonts w:ascii="Times New Roman"/>
          <w:b w:val="false"/>
          <w:i w:val="false"/>
          <w:color w:val="000000"/>
          <w:sz w:val="28"/>
        </w:rPr>
        <w:t>
      17)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4" w:id="28"/>
    <w:p>
      <w:pPr>
        <w:spacing w:after="0"/>
        <w:ind w:left="0"/>
        <w:jc w:val="both"/>
      </w:pPr>
      <w:r>
        <w:rPr>
          <w:rFonts w:ascii="Times New Roman"/>
          <w:b w:val="false"/>
          <w:i w:val="false"/>
          <w:color w:val="000000"/>
          <w:sz w:val="28"/>
        </w:rPr>
        <w:t>
      18) тұтынушы – коммуналдық көрсетілетін қызметтерді пайдаланатын немесе пайдалану ниеті бар жеке немесе заңды тұлға;</w:t>
      </w:r>
    </w:p>
    <w:bookmarkEnd w:id="28"/>
    <w:bookmarkStart w:name="z35"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6" w:id="30"/>
    <w:p>
      <w:pPr>
        <w:spacing w:after="0"/>
        <w:ind w:left="0"/>
        <w:jc w:val="both"/>
      </w:pPr>
      <w:r>
        <w:rPr>
          <w:rFonts w:ascii="Times New Roman"/>
          <w:b w:val="false"/>
          <w:i w:val="false"/>
          <w:color w:val="000000"/>
          <w:sz w:val="28"/>
        </w:rPr>
        <w:t>
      20)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37" w:id="31"/>
    <w:p>
      <w:pPr>
        <w:spacing w:after="0"/>
        <w:ind w:left="0"/>
        <w:jc w:val="both"/>
      </w:pPr>
      <w:r>
        <w:rPr>
          <w:rFonts w:ascii="Times New Roman"/>
          <w:b w:val="false"/>
          <w:i w:val="false"/>
          <w:color w:val="000000"/>
          <w:sz w:val="28"/>
        </w:rPr>
        <w:t>
      21) электрмен жабдықтау – электр энергиясын өндіру, беру және тұтынушыларға сату жөніндегі қызмет.</w:t>
      </w:r>
    </w:p>
    <w:bookmarkEnd w:id="31"/>
    <w:bookmarkStart w:name="z38"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39"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0"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1" w:id="3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2" w:id="3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6"/>
    <w:bookmarkStart w:name="z43"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4"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5"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46"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47" w:id="4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48" w:id="4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2"/>
    <w:bookmarkStart w:name="z49"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0"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1" w:id="45"/>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5"/>
    <w:bookmarkStart w:name="z52"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3"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4" w:id="48"/>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Қаражал қаласының әкімдігі белгілеген кесте бойынша немесе жасалған шарттарға сәйкес.</w:t>
      </w:r>
    </w:p>
    <w:bookmarkEnd w:id="48"/>
    <w:bookmarkStart w:name="z55" w:id="4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9"/>
    <w:bookmarkStart w:name="z56" w:id="50"/>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0"/>
    <w:bookmarkStart w:name="z57" w:id="5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1"/>
    <w:bookmarkStart w:name="z58" w:id="5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2"/>
    <w:bookmarkStart w:name="z59" w:id="5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3"/>
    <w:bookmarkStart w:name="z60" w:id="5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4"/>
    <w:bookmarkStart w:name="z61" w:id="5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5"/>
    <w:bookmarkStart w:name="z62" w:id="56"/>
    <w:p>
      <w:pPr>
        <w:spacing w:after="0"/>
        <w:ind w:left="0"/>
        <w:jc w:val="both"/>
      </w:pPr>
      <w:r>
        <w:rPr>
          <w:rFonts w:ascii="Times New Roman"/>
          <w:b w:val="false"/>
          <w:i w:val="false"/>
          <w:color w:val="000000"/>
          <w:sz w:val="28"/>
        </w:rPr>
        <w:t>
      11. Қаражал қаласының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6"/>
    <w:bookmarkStart w:name="z63" w:id="5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7"/>
    <w:bookmarkStart w:name="z64" w:id="5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8"/>
    <w:bookmarkStart w:name="z65" w:id="5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Ұлытау облыстық мәслихатының 2023 жылғы 18 мамырдағы № 2/20 шешімімен бекітілген Ұлытау облысында жылу маусымына дайындық және оны өткізу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15-20 болып тіркелген) сәйкес ұйымдастырады.</w:t>
      </w:r>
    </w:p>
    <w:bookmarkEnd w:id="59"/>
    <w:bookmarkStart w:name="z66" w:id="6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0"/>
    <w:bookmarkStart w:name="z67" w:id="6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1"/>
    <w:bookmarkStart w:name="z68" w:id="6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2"/>
    <w:bookmarkStart w:name="z69" w:id="6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3"/>
    <w:bookmarkStart w:name="z70" w:id="64"/>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4"/>
    <w:bookmarkStart w:name="z71" w:id="65"/>
    <w:p>
      <w:pPr>
        <w:spacing w:after="0"/>
        <w:ind w:left="0"/>
        <w:jc w:val="both"/>
      </w:pPr>
      <w:r>
        <w:rPr>
          <w:rFonts w:ascii="Times New Roman"/>
          <w:b w:val="false"/>
          <w:i w:val="false"/>
          <w:color w:val="000000"/>
          <w:sz w:val="28"/>
        </w:rPr>
        <w:t>
      су бұру бойынша – Қаражал қаласының су бұру желілеріне қосылған жердегі құдық;</w:t>
      </w:r>
    </w:p>
    <w:bookmarkEnd w:id="65"/>
    <w:bookmarkStart w:name="z72" w:id="66"/>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6"/>
    <w:bookmarkStart w:name="z73" w:id="67"/>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7"/>
    <w:bookmarkStart w:name="z74" w:id="68"/>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8"/>
    <w:bookmarkStart w:name="z75" w:id="69"/>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9"/>
    <w:bookmarkStart w:name="z76" w:id="70"/>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0"/>
    <w:bookmarkStart w:name="z77" w:id="71"/>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1"/>
    <w:bookmarkStart w:name="z78" w:id="72"/>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2"/>
    <w:bookmarkStart w:name="z79" w:id="73"/>
    <w:p>
      <w:pPr>
        <w:spacing w:after="0"/>
        <w:ind w:left="0"/>
        <w:jc w:val="both"/>
      </w:pPr>
      <w:r>
        <w:rPr>
          <w:rFonts w:ascii="Times New Roman"/>
          <w:b w:val="false"/>
          <w:i w:val="false"/>
          <w:color w:val="000000"/>
          <w:sz w:val="28"/>
        </w:rPr>
        <w:t>
      20. Тұтынушы:</w:t>
      </w:r>
    </w:p>
    <w:bookmarkEnd w:id="73"/>
    <w:bookmarkStart w:name="z80" w:id="7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4"/>
    <w:bookmarkStart w:name="z81" w:id="75"/>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5"/>
    <w:bookmarkStart w:name="z82" w:id="76"/>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6"/>
    <w:bookmarkStart w:name="z83" w:id="77"/>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7"/>
    <w:bookmarkStart w:name="z84" w:id="78"/>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8"/>
    <w:bookmarkStart w:name="z85" w:id="79"/>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10533 болып тіркелген)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9"/>
    <w:bookmarkStart w:name="z86" w:id="80"/>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0"/>
    <w:bookmarkStart w:name="z87" w:id="81"/>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1"/>
    <w:bookmarkStart w:name="z88" w:id="82"/>
    <w:p>
      <w:pPr>
        <w:spacing w:after="0"/>
        <w:ind w:left="0"/>
        <w:jc w:val="both"/>
      </w:pPr>
      <w:r>
        <w:rPr>
          <w:rFonts w:ascii="Times New Roman"/>
          <w:b w:val="false"/>
          <w:i w:val="false"/>
          <w:color w:val="000000"/>
          <w:sz w:val="28"/>
        </w:rPr>
        <w:t>
      21. Жеткізуші:</w:t>
      </w:r>
    </w:p>
    <w:bookmarkEnd w:id="82"/>
    <w:bookmarkStart w:name="z89" w:id="83"/>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3"/>
    <w:bookmarkStart w:name="z90" w:id="84"/>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4"/>
    <w:bookmarkStart w:name="z91" w:id="85"/>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5"/>
    <w:bookmarkStart w:name="z92" w:id="86"/>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6"/>
    <w:bookmarkStart w:name="z93" w:id="87"/>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7"/>
    <w:bookmarkStart w:name="z94" w:id="88"/>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8"/>
    <w:bookmarkStart w:name="z95" w:id="89"/>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9"/>
    <w:bookmarkStart w:name="z96" w:id="90"/>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0"/>
    <w:bookmarkStart w:name="z97" w:id="91"/>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1"/>
    <w:bookmarkStart w:name="z98" w:id="9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2"/>
    <w:bookmarkStart w:name="z99" w:id="93"/>
    <w:p>
      <w:pPr>
        <w:spacing w:after="0"/>
        <w:ind w:left="0"/>
        <w:jc w:val="both"/>
      </w:pPr>
      <w:r>
        <w:rPr>
          <w:rFonts w:ascii="Times New Roman"/>
          <w:b w:val="false"/>
          <w:i w:val="false"/>
          <w:color w:val="000000"/>
          <w:sz w:val="28"/>
        </w:rPr>
        <w:t>
      22. Тұтынушы коммуналдық қызметтер үшін төлемді Үлгілік қағидаларға қосымшасына сәйкес нысан бойынша бірыңғай төлем құжаты бойынша жүргізеді.</w:t>
      </w:r>
    </w:p>
    <w:bookmarkEnd w:id="93"/>
    <w:bookmarkStart w:name="z100" w:id="9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4"/>
    <w:bookmarkStart w:name="z101" w:id="9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5"/>
    <w:bookmarkStart w:name="z102" w:id="9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6"/>
    <w:bookmarkStart w:name="z103" w:id="97"/>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Қазақстан Республикасы Индустрия және инфрақұрылымдық даму министрінің м.а. 2020 жылғы 31 наурыздағы № 172 бұйрығымен бекітілген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20245 болып тіркелген)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7"/>
    <w:bookmarkStart w:name="z104" w:id="98"/>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Ұлытау облысы әкімдігінің 2024 жылғы 24 қаңтардағы № 05/01 қаулысымен бекітілген Ұлытау облысында есептеу аспаптары жоқ тұтынушылар үшін газбен жабдықтау жөніндегі коммуналдық көрсетілетін қызметтерді тұтыну </w:t>
      </w:r>
      <w:r>
        <w:rPr>
          <w:rFonts w:ascii="Times New Roman"/>
          <w:b w:val="false"/>
          <w:i w:val="false"/>
          <w:color w:val="000000"/>
          <w:sz w:val="28"/>
        </w:rPr>
        <w:t>нормалар</w:t>
      </w:r>
      <w:r>
        <w:rPr>
          <w:rFonts w:ascii="Times New Roman"/>
          <w:b w:val="false"/>
          <w:i w:val="false"/>
          <w:color w:val="000000"/>
          <w:sz w:val="28"/>
        </w:rPr>
        <w:t xml:space="preserve"> бойынша.</w:t>
      </w:r>
    </w:p>
    <w:bookmarkEnd w:id="98"/>
    <w:bookmarkStart w:name="z105" w:id="9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9"/>
    <w:bookmarkStart w:name="z106" w:id="100"/>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0"/>
    <w:bookmarkStart w:name="z107" w:id="101"/>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101"/>
    <w:bookmarkStart w:name="z108" w:id="102"/>
    <w:p>
      <w:pPr>
        <w:spacing w:after="0"/>
        <w:ind w:left="0"/>
        <w:jc w:val="left"/>
      </w:pPr>
      <w:r>
        <w:rPr>
          <w:rFonts w:ascii="Times New Roman"/>
          <w:b/>
          <w:i w:val="false"/>
          <w:color w:val="000000"/>
        </w:rPr>
        <w:t xml:space="preserve"> 5-тарау. Дауларды шешу тәртібі</w:t>
      </w:r>
    </w:p>
    <w:bookmarkEnd w:id="102"/>
    <w:bookmarkStart w:name="z109" w:id="103"/>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3"/>
    <w:bookmarkStart w:name="z110" w:id="104"/>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4"/>
    <w:bookmarkStart w:name="z111" w:id="10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5"/>
    <w:bookmarkStart w:name="z112" w:id="106"/>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6"/>
    <w:bookmarkStart w:name="z113" w:id="107"/>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7"/>
    <w:bookmarkStart w:name="z114" w:id="108"/>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8"/>
    <w:bookmarkStart w:name="z115" w:id="109"/>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9"/>
    <w:bookmarkStart w:name="z116" w:id="110"/>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0"/>
    <w:bookmarkStart w:name="z117" w:id="111"/>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1"/>
    <w:bookmarkStart w:name="z118" w:id="112"/>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2"/>
    <w:bookmarkStart w:name="z119" w:id="113"/>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3"/>
    <w:bookmarkStart w:name="z120" w:id="114"/>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4"/>
    <w:bookmarkStart w:name="z121" w:id="115"/>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5"/>
    <w:bookmarkStart w:name="z122" w:id="116"/>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6"/>
    <w:bookmarkStart w:name="z123" w:id="117"/>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7"/>
    <w:bookmarkStart w:name="z124" w:id="118"/>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8"/>
    <w:bookmarkStart w:name="z125" w:id="119"/>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9"/>
    <w:bookmarkStart w:name="z126" w:id="120"/>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0"/>
    <w:bookmarkStart w:name="z127" w:id="12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1"/>
    <w:bookmarkStart w:name="z128" w:id="122"/>
    <w:p>
      <w:pPr>
        <w:spacing w:after="0"/>
        <w:ind w:left="0"/>
        <w:jc w:val="left"/>
      </w:pPr>
      <w:r>
        <w:rPr>
          <w:rFonts w:ascii="Times New Roman"/>
          <w:b/>
          <w:i w:val="false"/>
          <w:color w:val="000000"/>
        </w:rPr>
        <w:t xml:space="preserve"> 6-тарау. Қорытынды ережелер</w:t>
      </w:r>
    </w:p>
    <w:bookmarkEnd w:id="122"/>
    <w:bookmarkStart w:name="z129" w:id="123"/>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Үлгілік қағидаларда реттелмеген, Қазақстан Республикасының өзге де заңнамалық актілерімен реттеледі.</w:t>
      </w:r>
    </w:p>
    <w:bookmarkEnd w:id="123"/>
    <w:bookmarkStart w:name="z130" w:id="124"/>
    <w:p>
      <w:pPr>
        <w:spacing w:after="0"/>
        <w:ind w:left="0"/>
        <w:jc w:val="both"/>
      </w:pPr>
      <w:r>
        <w:rPr>
          <w:rFonts w:ascii="Times New Roman"/>
          <w:b w:val="false"/>
          <w:i w:val="false"/>
          <w:color w:val="000000"/>
          <w:sz w:val="28"/>
        </w:rPr>
        <w:t>
      Үлгілік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