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2e55" w14:textId="6c42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мәслихаттың 2024 жылғы 30 желтоқсандағы XXVII сессиясының "Ұлытау ауданының 2025-2027 жылдарға арналған бюджеті туралы" № 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2025 жылғы 6 наурыздағы № 182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2024 жылғы 30 желтоқсандағы XXVII сессиясының "Ұлытау ауданының 2025-2027 жылдарға арналған бюджеті туралы"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8 633 191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6 516 286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30 532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4 614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2 081 759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9 129 198,1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79 787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67 664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- 575 794,1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575 794,1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67 664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496 007,1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Ұлытау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наурыздағы №182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9129198,1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Инжеренлік-коммуникациялық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-575794,1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наурыздағы №182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көмекті төлеуге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электр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Пионер ауылының су құбырын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селосы Асатов көшесінде орналасқан жазғы саябақ ішіндегі жабық жүзу бассейн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инжеренлік – 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наурыздағы №182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наурыздағы №182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