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3b88" w14:textId="1003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2025 жылғы 10 қаңтардағы № 31-182 "Талдықорған қаласының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2025 жылғы 11 ақпандағы № 33-188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2025-2027 жылдарға арналған бюджеттері туралы" 2025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31-182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Еркін ауылдық округінің бюджеті тиісінше осы шешімнің 1, 2,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297 032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95 100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201 932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309 028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11 996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11 996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2025-2027 жылдарға арналған Өтенай ауылдық округінің бюджеті тиісінше осы шешімнің 4, 5, 6-қосымшаларына сәйкес, оның ішінде 2025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183 397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146 300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37 097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211 071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27 674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27 674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Талдықорғанқалалықмәслихатының 2025 жылғы 11 ақпандағы № 33-188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2025 жылғы 10 қаңтардағы № 31-182 шешіміне 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Еркін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2025 жылғы 11 ақпандағы № 33-188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2025 жылғы 10 қаңтардағы № 31-182 шешіміне 4-қосымша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2025 жылға арналған Өтенай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183 397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жәнес 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-27 674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