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f65b" w14:textId="360f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әкімінің 2025 жылғы 11 сәуірдегі № 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Төтенше жағдайлар министрінің м.а. 2023 жылғы 10 мамырдағы №240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Қарағанды қаласы әкімінің орынбасары К.А. Камзин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2025 жылғы 4 сәуірден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