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c62c" w14:textId="f1dc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әкімінің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2025 жылғы 6 наурыздағы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Төтенше жағдайлар Министрлігі Қарағанды облысының Төтенше жағдайлар департаменті Теміртау қаласының Төтенше жағдайлар басқармасы" мемлекеттік мекемесінің 2025 жылғы 5 наурыздағы №21-08/24/290-И хаты негізінде, Теміртау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әкімінің 2023 жылғы 20 наурыздағы №3 "Жергілікті ауқымдағы техногендік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