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cf5b" w14:textId="290c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қалалық бюджет туралы" Саран қалалық мәслихатының 2024 жылғы 20 желтоқсандағы № 171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2025 жылғы 20 ақпандағы № 187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қалалық бюджет туралы" Саран қалалық мәслихатының 2024 жылғы 20 желтоқсандағы № 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 2025 - 2027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13 498 906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9 779 213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80 515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51 768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3 587 410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13 681 335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- 40 690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40 690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- 141 739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141 739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175 386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13 498 906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202 592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169 231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144 277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13 681 335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