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8601" w14:textId="c558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қалалық бюджет туралы" Саран қалалық мәслихатының 2024 жылғы 20 желтоқсандағы № 171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2025 жылғы 2 сәуірдегі № 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Саран қалалық мәслихатының 2024 жылғы 20 желтоқсандағы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14 493 336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9 779 213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80 515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51 768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4 581 840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14 675 765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- 40 690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40 690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- 141 739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141 739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14 675 765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жоғары тұрған бюджеттерден Саран қаласына бөлінген нысаналы трансферттер және бюджет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242 686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 берілетін: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(жөргектер)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балаларды 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жағдайы төмен топтарына коммуналдық тұрғын үй қорынан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санаторлық-курорттық емдеумен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 көшелерін күрделі, орташа және ағымдағы 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каласының су құбыры желілерін реконструкциялау, 3-кезең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Ақтас кентінде көтергіш сорғы станциясын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