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19d0" w14:textId="3dd1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20 ақпандағы № 398/17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990 847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90 861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899 441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994 688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-3 841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3 841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3 841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398/17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398/17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398/17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398/17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