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2840" w14:textId="e1d2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Қарағанды облысы Абай ауданының әкімдігінің 2025 жылғы 4 сәуірдегі № 19/05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2-тармағына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Абай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2025 жылғы 04 сәуірдің</w:t>
            </w:r>
            <w:r>
              <w:br/>
            </w:r>
            <w:r>
              <w:rPr>
                <w:rFonts w:ascii="Times New Roman"/>
                <w:b w:val="false"/>
                <w:i w:val="false"/>
                <w:color w:val="000000"/>
                <w:sz w:val="20"/>
              </w:rPr>
              <w:t>№19/05 қаулысына</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Абай ауданында коммуналдық көрсетілетін қызметтерді ұсынудың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Абай ауданында коммуналдық көрсетілетін қызметтерді ұсынудың қағидалары (бұдан әрі – Қағидалар) Қазақстан Республикасы "Тұрғын үй қатынастары туралы" Заңының </w:t>
      </w:r>
      <w:r>
        <w:rPr>
          <w:rFonts w:ascii="Times New Roman"/>
          <w:b w:val="false"/>
          <w:i w:val="false"/>
          <w:color w:val="000000"/>
          <w:sz w:val="28"/>
        </w:rPr>
        <w:t>10-3-бабының</w:t>
      </w:r>
      <w:r>
        <w:rPr>
          <w:rFonts w:ascii="Times New Roman"/>
          <w:b w:val="false"/>
          <w:i w:val="false"/>
          <w:color w:val="000000"/>
          <w:sz w:val="28"/>
        </w:rPr>
        <w:t xml:space="preserve"> 10-15) тармақшасына және Қазақстан Республикасының Индустрия және инфрақұрылымдық даму министрінің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болып тіркелген) сәйкес әзірленді және коммуналдық көрсетілетін қызметтерді ұсыну мен ақы төлеу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7"/>
    <w:bookmarkStart w:name="z14" w:id="8"/>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8"/>
    <w:bookmarkStart w:name="z15" w:id="9"/>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9"/>
    <w:bookmarkStart w:name="z16" w:id="10"/>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0"/>
    <w:bookmarkStart w:name="z17" w:id="11"/>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1"/>
    <w:bookmarkStart w:name="z18" w:id="12"/>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2"/>
    <w:bookmarkStart w:name="z19" w:id="13"/>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3"/>
    <w:bookmarkStart w:name="z20" w:id="14"/>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4"/>
    <w:bookmarkStart w:name="z21" w:id="15"/>
    <w:p>
      <w:pPr>
        <w:spacing w:after="0"/>
        <w:ind w:left="0"/>
        <w:jc w:val="both"/>
      </w:pPr>
      <w:r>
        <w:rPr>
          <w:rFonts w:ascii="Times New Roman"/>
          <w:b w:val="false"/>
          <w:i w:val="false"/>
          <w:color w:val="000000"/>
          <w:sz w:val="28"/>
        </w:rPr>
        <w:t>
      9)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22" w:id="16"/>
    <w:p>
      <w:pPr>
        <w:spacing w:after="0"/>
        <w:ind w:left="0"/>
        <w:jc w:val="both"/>
      </w:pPr>
      <w:r>
        <w:rPr>
          <w:rFonts w:ascii="Times New Roman"/>
          <w:b w:val="false"/>
          <w:i w:val="false"/>
          <w:color w:val="000000"/>
          <w:sz w:val="28"/>
        </w:rPr>
        <w:t>
      10)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23" w:id="17"/>
    <w:p>
      <w:pPr>
        <w:spacing w:after="0"/>
        <w:ind w:left="0"/>
        <w:jc w:val="both"/>
      </w:pPr>
      <w:r>
        <w:rPr>
          <w:rFonts w:ascii="Times New Roman"/>
          <w:b w:val="false"/>
          <w:i w:val="false"/>
          <w:color w:val="000000"/>
          <w:sz w:val="28"/>
        </w:rPr>
        <w:t>
      11)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4" w:id="18"/>
    <w:p>
      <w:pPr>
        <w:spacing w:after="0"/>
        <w:ind w:left="0"/>
        <w:jc w:val="both"/>
      </w:pPr>
      <w:r>
        <w:rPr>
          <w:rFonts w:ascii="Times New Roman"/>
          <w:b w:val="false"/>
          <w:i w:val="false"/>
          <w:color w:val="000000"/>
          <w:sz w:val="28"/>
        </w:rPr>
        <w:t>
      12)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5" w:id="19"/>
    <w:p>
      <w:pPr>
        <w:spacing w:after="0"/>
        <w:ind w:left="0"/>
        <w:jc w:val="both"/>
      </w:pPr>
      <w:r>
        <w:rPr>
          <w:rFonts w:ascii="Times New Roman"/>
          <w:b w:val="false"/>
          <w:i w:val="false"/>
          <w:color w:val="000000"/>
          <w:sz w:val="28"/>
        </w:rPr>
        <w:t>
      13)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6" w:id="20"/>
    <w:p>
      <w:pPr>
        <w:spacing w:after="0"/>
        <w:ind w:left="0"/>
        <w:jc w:val="both"/>
      </w:pPr>
      <w:r>
        <w:rPr>
          <w:rFonts w:ascii="Times New Roman"/>
          <w:b w:val="false"/>
          <w:i w:val="false"/>
          <w:color w:val="000000"/>
          <w:sz w:val="28"/>
        </w:rPr>
        <w:t>
      14) тұрмыстық қатты қалдықтар – қатты нысандағы коммуналдық қалдықтар;</w:t>
      </w:r>
    </w:p>
    <w:bookmarkEnd w:id="20"/>
    <w:bookmarkStart w:name="z27" w:id="21"/>
    <w:p>
      <w:pPr>
        <w:spacing w:after="0"/>
        <w:ind w:left="0"/>
        <w:jc w:val="both"/>
      </w:pPr>
      <w:r>
        <w:rPr>
          <w:rFonts w:ascii="Times New Roman"/>
          <w:b w:val="false"/>
          <w:i w:val="false"/>
          <w:color w:val="000000"/>
          <w:sz w:val="28"/>
        </w:rPr>
        <w:t>
      15)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8" w:id="22"/>
    <w:p>
      <w:pPr>
        <w:spacing w:after="0"/>
        <w:ind w:left="0"/>
        <w:jc w:val="both"/>
      </w:pPr>
      <w:r>
        <w:rPr>
          <w:rFonts w:ascii="Times New Roman"/>
          <w:b w:val="false"/>
          <w:i w:val="false"/>
          <w:color w:val="000000"/>
          <w:sz w:val="28"/>
        </w:rPr>
        <w:t>
      16)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9" w:id="23"/>
    <w:p>
      <w:pPr>
        <w:spacing w:after="0"/>
        <w:ind w:left="0"/>
        <w:jc w:val="both"/>
      </w:pPr>
      <w:r>
        <w:rPr>
          <w:rFonts w:ascii="Times New Roman"/>
          <w:b w:val="false"/>
          <w:i w:val="false"/>
          <w:color w:val="000000"/>
          <w:sz w:val="28"/>
        </w:rPr>
        <w:t>
      17) тұтынушы – коммуналдық көрсетілетін қызметтерді пайдаланатын немесе пайдалану ниеті бар жеке немесе заңды тұлға;</w:t>
      </w:r>
    </w:p>
    <w:bookmarkEnd w:id="23"/>
    <w:bookmarkStart w:name="z30" w:id="24"/>
    <w:p>
      <w:pPr>
        <w:spacing w:after="0"/>
        <w:ind w:left="0"/>
        <w:jc w:val="both"/>
      </w:pPr>
      <w:r>
        <w:rPr>
          <w:rFonts w:ascii="Times New Roman"/>
          <w:b w:val="false"/>
          <w:i w:val="false"/>
          <w:color w:val="000000"/>
          <w:sz w:val="28"/>
        </w:rPr>
        <w:t>
      18)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19)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5"/>
    <w:bookmarkStart w:name="z32" w:id="26"/>
    <w:p>
      <w:pPr>
        <w:spacing w:after="0"/>
        <w:ind w:left="0"/>
        <w:jc w:val="both"/>
      </w:pPr>
      <w:r>
        <w:rPr>
          <w:rFonts w:ascii="Times New Roman"/>
          <w:b w:val="false"/>
          <w:i w:val="false"/>
          <w:color w:val="000000"/>
          <w:sz w:val="28"/>
        </w:rPr>
        <w:t>
      20) электрмен жабдықтау – электр энергиясын өндіру, беру және тұтынушыларға сату жөніндегі қызмет.</w:t>
      </w:r>
    </w:p>
    <w:bookmarkEnd w:id="26"/>
    <w:bookmarkStart w:name="z33" w:id="2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7"/>
    <w:bookmarkStart w:name="z34" w:id="2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8"/>
    <w:bookmarkStart w:name="z35" w:id="2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9"/>
    <w:bookmarkStart w:name="z36" w:id="30"/>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0"/>
    <w:bookmarkStart w:name="z37" w:id="3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1"/>
    <w:bookmarkStart w:name="z38" w:id="32"/>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2"/>
    <w:bookmarkStart w:name="z39" w:id="33"/>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3"/>
    <w:bookmarkStart w:name="z40" w:id="34"/>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4"/>
    <w:bookmarkStart w:name="z41"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2" w:id="36"/>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3" w:id="37"/>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7"/>
    <w:bookmarkStart w:name="z44"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5"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6" w:id="40"/>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0"/>
    <w:bookmarkStart w:name="z47"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48"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49" w:id="43"/>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3"/>
    <w:bookmarkStart w:name="z50" w:id="44"/>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4"/>
    <w:bookmarkStart w:name="z51" w:id="4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5"/>
    <w:bookmarkStart w:name="z52" w:id="46"/>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6"/>
    <w:bookmarkStart w:name="z53"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7"/>
    <w:bookmarkStart w:name="z54" w:id="48"/>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5" w:id="49"/>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6" w:id="50"/>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57" w:id="51"/>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58" w:id="52"/>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59" w:id="53"/>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0" w:id="54"/>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Қарағанды облыстық мәслихатының XІІ сессиясының 2013 жылғы 14 наурыздағы №129 </w:t>
      </w:r>
      <w:r>
        <w:rPr>
          <w:rFonts w:ascii="Times New Roman"/>
          <w:b w:val="false"/>
          <w:i w:val="false"/>
          <w:color w:val="000000"/>
          <w:sz w:val="28"/>
        </w:rPr>
        <w:t>шешімімен</w:t>
      </w:r>
      <w:r>
        <w:rPr>
          <w:rFonts w:ascii="Times New Roman"/>
          <w:b w:val="false"/>
          <w:i w:val="false"/>
          <w:color w:val="000000"/>
          <w:sz w:val="28"/>
        </w:rPr>
        <w:t xml:space="preserve"> бекітілген Қарағанды облысындағы жылу маусымына дайындық және оны өткізу қағидаларына (нормативтік құқықтық актілерді мемлекеттік тіркеу тізілімінде № 2311 болып тіркелген) сәйкес ұйымдастырады.</w:t>
      </w:r>
    </w:p>
    <w:bookmarkEnd w:id="54"/>
    <w:bookmarkStart w:name="z61" w:id="5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2" w:id="5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3"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4"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5"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6"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67"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68"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69"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0"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1" w:id="6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2" w:id="6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3" w:id="6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4" w:id="68"/>
    <w:p>
      <w:pPr>
        <w:spacing w:after="0"/>
        <w:ind w:left="0"/>
        <w:jc w:val="both"/>
      </w:pPr>
      <w:r>
        <w:rPr>
          <w:rFonts w:ascii="Times New Roman"/>
          <w:b w:val="false"/>
          <w:i w:val="false"/>
          <w:color w:val="000000"/>
          <w:sz w:val="28"/>
        </w:rPr>
        <w:t>
      20. Тұтынушы:</w:t>
      </w:r>
    </w:p>
    <w:bookmarkEnd w:id="68"/>
    <w:bookmarkStart w:name="z75"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76"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77"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78"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79"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0"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1"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2"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3" w:id="77"/>
    <w:p>
      <w:pPr>
        <w:spacing w:after="0"/>
        <w:ind w:left="0"/>
        <w:jc w:val="both"/>
      </w:pPr>
      <w:r>
        <w:rPr>
          <w:rFonts w:ascii="Times New Roman"/>
          <w:b w:val="false"/>
          <w:i w:val="false"/>
          <w:color w:val="000000"/>
          <w:sz w:val="28"/>
        </w:rPr>
        <w:t>
      21. Жеткізуші:</w:t>
      </w:r>
    </w:p>
    <w:bookmarkEnd w:id="77"/>
    <w:bookmarkStart w:name="z84"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5"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6"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87"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88"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89"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0"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1"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2"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3"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4" w:id="88"/>
    <w:p>
      <w:pPr>
        <w:spacing w:after="0"/>
        <w:ind w:left="0"/>
        <w:jc w:val="both"/>
      </w:pPr>
      <w:r>
        <w:rPr>
          <w:rFonts w:ascii="Times New Roman"/>
          <w:b w:val="false"/>
          <w:i w:val="false"/>
          <w:color w:val="000000"/>
          <w:sz w:val="28"/>
        </w:rPr>
        <w:t xml:space="preserve">
      22. Тұтынушы коммуналдық қызметтер үшін төлемді осы Қазақстан Республикасының Индустрия және инфрақұрылымдық даму министрінің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қағидаларының (Нормативтік құқықтық актілерді мемлекеттік тіркеу тізілімінде № 20542 болып тіркелген) </w:t>
      </w:r>
      <w:r>
        <w:rPr>
          <w:rFonts w:ascii="Times New Roman"/>
          <w:b w:val="false"/>
          <w:i w:val="false"/>
          <w:color w:val="000000"/>
          <w:sz w:val="28"/>
        </w:rPr>
        <w:t>қосымшсына</w:t>
      </w:r>
      <w:r>
        <w:rPr>
          <w:rFonts w:ascii="Times New Roman"/>
          <w:b w:val="false"/>
          <w:i w:val="false"/>
          <w:color w:val="000000"/>
          <w:sz w:val="28"/>
        </w:rPr>
        <w:t xml:space="preserve"> сәйкес нысан бойынша бірыңғай төлем құжаты бойынша жүргізеді.</w:t>
      </w:r>
    </w:p>
    <w:bookmarkEnd w:id="88"/>
    <w:bookmarkStart w:name="z95" w:id="89"/>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6" w:id="90"/>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97" w:id="91"/>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1"/>
    <w:bookmarkStart w:name="z98" w:id="92"/>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99" w:id="93"/>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Республикасының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3"/>
    <w:bookmarkStart w:name="z100" w:id="94"/>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1" w:id="95"/>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5"/>
    <w:bookmarkStart w:name="z102" w:id="96"/>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6"/>
    <w:bookmarkStart w:name="z103" w:id="97"/>
    <w:p>
      <w:pPr>
        <w:spacing w:after="0"/>
        <w:ind w:left="0"/>
        <w:jc w:val="left"/>
      </w:pPr>
      <w:r>
        <w:rPr>
          <w:rFonts w:ascii="Times New Roman"/>
          <w:b/>
          <w:i w:val="false"/>
          <w:color w:val="000000"/>
        </w:rPr>
        <w:t xml:space="preserve"> 5-тарау. Дауларды шешу тәртібі</w:t>
      </w:r>
    </w:p>
    <w:bookmarkEnd w:id="97"/>
    <w:bookmarkStart w:name="z104" w:id="98"/>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8"/>
    <w:bookmarkStart w:name="z105" w:id="99"/>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9"/>
    <w:bookmarkStart w:name="z106" w:id="100"/>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0"/>
    <w:bookmarkStart w:name="z107" w:id="101"/>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1"/>
    <w:bookmarkStart w:name="z108" w:id="102"/>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2"/>
    <w:bookmarkStart w:name="z109" w:id="10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3"/>
    <w:bookmarkStart w:name="z110" w:id="104"/>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4"/>
    <w:bookmarkStart w:name="z111" w:id="105"/>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5"/>
    <w:bookmarkStart w:name="z112" w:id="106"/>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6"/>
    <w:bookmarkStart w:name="z113" w:id="107"/>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7"/>
    <w:bookmarkStart w:name="z114" w:id="108"/>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08"/>
    <w:bookmarkStart w:name="z115" w:id="109"/>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09"/>
    <w:bookmarkStart w:name="z116" w:id="110"/>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0"/>
    <w:bookmarkStart w:name="z117" w:id="111"/>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1"/>
    <w:bookmarkStart w:name="z118" w:id="112"/>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ресимдеген жағдайда:</w:t>
      </w:r>
    </w:p>
    <w:bookmarkEnd w:id="112"/>
    <w:bookmarkStart w:name="z119" w:id="113"/>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3"/>
    <w:bookmarkStart w:name="z120" w:id="114"/>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4"/>
    <w:bookmarkStart w:name="z121" w:id="115"/>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5"/>
    <w:bookmarkStart w:name="z122" w:id="11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6"/>
    <w:bookmarkStart w:name="z123" w:id="117"/>
    <w:p>
      <w:pPr>
        <w:spacing w:after="0"/>
        <w:ind w:left="0"/>
        <w:jc w:val="left"/>
      </w:pPr>
      <w:r>
        <w:rPr>
          <w:rFonts w:ascii="Times New Roman"/>
          <w:b/>
          <w:i w:val="false"/>
          <w:color w:val="000000"/>
        </w:rPr>
        <w:t xml:space="preserve"> 6-тарау. Қорытынды ережелер</w:t>
      </w:r>
    </w:p>
    <w:bookmarkEnd w:id="117"/>
    <w:bookmarkStart w:name="z124" w:id="118"/>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8"/>
    <w:bookmarkStart w:name="z125" w:id="119"/>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