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2fbc" w14:textId="c982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"Сункаруя" жауапкерлігі шектеулі серіктестігінің геологиялық барлау жұмыстарын жүргізу үшін жер учаскесіне 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Ақбел ауылдық округінің әкімінің 2025 жылғы 24 қаңтардағы № 02-ш шешімі</w:t>
      </w:r>
    </w:p>
    <w:p>
      <w:pPr>
        <w:spacing w:after="0"/>
        <w:ind w:left="0"/>
        <w:jc w:val="both"/>
      </w:pPr>
      <w:bookmarkStart w:name="z4" w:id="0"/>
      <w:r>
        <w:rPr>
          <w:rFonts w:ascii="Times New Roman"/>
          <w:b w:val="false"/>
          <w:i w:val="false"/>
          <w:color w:val="000000"/>
          <w:sz w:val="28"/>
        </w:rPr>
        <w:t xml:space="preserve">
      "Сункаруя" жауапкершілігі шектеулі серіктестігінің өтінішін қарастырып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Акбел ауылдық округінің әкімі ШЕШТІ:</w:t>
      </w:r>
    </w:p>
    <w:bookmarkEnd w:id="0"/>
    <w:bookmarkStart w:name="z5" w:id="1"/>
    <w:p>
      <w:pPr>
        <w:spacing w:after="0"/>
        <w:ind w:left="0"/>
        <w:jc w:val="both"/>
      </w:pPr>
      <w:r>
        <w:rPr>
          <w:rFonts w:ascii="Times New Roman"/>
          <w:b w:val="false"/>
          <w:i w:val="false"/>
          <w:color w:val="000000"/>
          <w:sz w:val="28"/>
        </w:rPr>
        <w:t>
      1. "Сункаруя" жауапкершілігі шектеулі серіктестігі геологиялық барлау жұмыстарын жүргізу үшін жер учаскесін алып қоймастан 2031 жылғы 24 қаңтарына дейінгі мерзіміне Қарағанды облысы, Бұқар жырау ауданы Акбел ауылдық округінің аумағында орналасқан жалпы алаңы 1009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"Сункаруя" жауапкершілігі шектеулі серіктестігіне қажет:</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пайдаланушыларға келтірілген залалды толық көлемде өтеу үшін, шығындар мөлшері және оларды өтеу тәртібі Қазақстан Республикасының қолданыстағы заңнамасына сәйкес (келісім бойынша) тараптардың келісімі бойынша айқындау;</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Ақбел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С.Мырзабеков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