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6e7" w14:textId="435c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2024 жылғы 20 желтоқсандағы № 23/189 "2025 - 2027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2025 жылғы 12 наурыздағы № 25/204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 – 2027 жылдарға арналған Жаңаөзен қаласының бюджеті туралы" Жаңаөзен қалалық мәслихатының 2024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23/189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– 2027 жылдарға арналған Жаңаөзен қаласының бюджеті тиісінше осы шешімнің 1, 2 және 3 қосымшаларына сәйкес, оның ішінде 2025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22 114 327,8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19 389 904,8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99 173,0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1 306 060,0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1 319 190,0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–22 012 590,6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78 087,0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117 960,0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39 873,0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800 000 мың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- 776 349,8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776 349,8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117 960,0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38 670,0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697 059,8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қалалық бюджеттен ауылдардың бюджеттеріне 4 234 097,1 мың теңге сомасында субвенция бөлінгені ескерілсін, оның ішінде: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614 854,7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859 294,3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1 436 727,2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–1 323 220,9 мың теңге.";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 шешіміне 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22 114 327,8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19 389 904,8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