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42c02" w14:textId="9642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қаласы бойынша 2025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2025 жылғы 26 наурыздағы № 160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инфрақұрлымдық даму министрінің міндетін атқарушысының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20284 болып тіркелген)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Қостанай қаласы бойынша 2025 жылға арналған кондоминиум объектісін басқаруға және кондоминиум объектісінің ортақ мүлкін күтіп-ұстауға арналған бір шаршы метр үшін айына 43,08 теңге сомасында шығыстардың ең төмен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