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6e25" w14:textId="1c86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188 "Рудный қаласының 2025-2027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2025 жылғы 21 ақпандағы № 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2025-2027 жылдарға арналған қалалық бюджеті туралы" 2024 жылғы 30 желтоқсандағы № 188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2025-2027 жылдарға арналған қалалық бюджеті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51 991 303,7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41 235 151,0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62 800,0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343 800,0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10 349 552,7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50 947 787,3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- 81 044,0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1 536 567,0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- 412 006,6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412 006,6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 жылға арналған жергілікті атқарушы орган резервінің мөлшері 577 000,0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51 991 303,7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22 488 162,0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16 253 811,0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10 347 254,3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50 947 787,3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1 664 818,4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31 937 248,0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2026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