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6897" w14:textId="f656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Рудный қаласы әкімдігінің 2025 жылғы 2 сәуірдегі № 236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1-тармағы 5-1)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өтініш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Железорудная станциясы мекенжайы бойында "Рудный қаласындағы Железорудная станциясын газдандыру құрылысы" жобасы бойынша сыртқы газ құбырларының желілерін төсеу мақсатында көлемі 0,5699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