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e5c6" w14:textId="3e5e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Денисов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Қостанай облысы Денисов ауданы мәслихатының 2025 жылғы 6 ақпандағы № 10 шешімі</w:t>
      </w:r>
    </w:p>
    <w:p>
      <w:pPr>
        <w:spacing w:after="0"/>
        <w:ind w:left="0"/>
        <w:jc w:val="both"/>
      </w:pPr>
      <w:bookmarkStart w:name="z4" w:id="0"/>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6 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2025 жылы Денисов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басшы лауазымдарды атқаратын адамдарды қоспағанда: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қолдауға-бюджеттік кредит:</w:t>
      </w:r>
    </w:p>
    <w:bookmarkEnd w:id="3"/>
    <w:bookmarkStart w:name="z8" w:id="4"/>
    <w:p>
      <w:pPr>
        <w:spacing w:after="0"/>
        <w:ind w:left="0"/>
        <w:jc w:val="both"/>
      </w:pPr>
      <w:r>
        <w:rPr>
          <w:rFonts w:ascii="Times New Roman"/>
          <w:b w:val="false"/>
          <w:i w:val="false"/>
          <w:color w:val="000000"/>
          <w:sz w:val="28"/>
        </w:rPr>
        <w:t>
      Денисов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