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4f9a" w14:textId="f924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196 "Қарасу ауданының ауылдар және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2025 жылғы 29 сәуірдегі № 234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2024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ауданының ауылдар және ауылдық округтерінің 2025-2027 жылдарға арналған бюджеттері туралы" шешіміне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Айдарлы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34 117,1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16 298,0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17 712,1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38 741,2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- 4 624,1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- 4 624,1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- 4 624,1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-қосымшасы осы шешімнің қосымшасына сәйкес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Жалғысқан ауылының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276 555,1 мың теңге, оның iшiнде: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7 217,0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269 280,1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279 106,2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- 2 551,1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- 2 551,1 мың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- 2 551,1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-қосымшасы осы шешімнің қосымшасына сәйкес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Жамбыл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32 785,1 мың теңге, оның iшiнде: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32 493,0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292,1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35 601,4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- 2 816,3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- 2 816,3 мың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- 2 816,3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Ильичев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37 626,1 мың теңге, оның iшiнде: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13 681,0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23 945,1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44 047,4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- 6 421,3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- 6 421,3 мың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- 6 421,3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-қосымшасы осы шешімнің қосымшасына сәйкес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Қарамырза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221 351,1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13 190,0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208 136,1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224 414,3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- 3 063,2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- 3 063,2 мың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- 3 063,2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-қосымшасы осы шешімнің қосымшасына сәйкес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Қарасу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193 072,1 мың теңге, оның iшiнде: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93 171,0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395,0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358,0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99 148,1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211 491,2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- 18 419,1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- 18 419,1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- 18 419,1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-қосымшасы осы шешімнің қосымшасына сәйкес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Қойбағар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сәйкес,оның ішінде 2025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45 128,1 мың теңге, оның iшiнде: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14 270,0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30 488,1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50 455,6мың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- 5 327,5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- 5 327,5 мың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- 5 327,5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-қосымшасы осы шешімнің қосымшасына сәйкес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Люблин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32 195,1 мың теңге, оның iшiнде: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15 401,0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16 794,1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39 707,6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- 7 512,5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7 512,5 мың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7 512,5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-қосымшасы осы шешімнің қосымшасына сәйкес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Новопавлов ауылы әкімінің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31 771,1 мың теңге, оның iшiнде: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2 972,0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28 777,1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32 230,2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- 459,1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459,1 мың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459,1 мың теңге.";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Ушаков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40 177,1 мың теңге, оның iшiнде: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8 958,0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31 219,1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42 174,9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- 1 997,8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1 997,8 мың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1 997,8 мың теңге.";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-қосымшасы осы шешімнің қосымшасына сәйкес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Черняев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42 510,1 мың теңге, оның iшiнде: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6 649,0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35 861,1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44 149,0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- 1 638,9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1 638,9 мың теңге: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1 638,9 мың теңге.";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2025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 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2025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2025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2025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2025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2025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0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2025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1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2025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2025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