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a02aa" w14:textId="b8a02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2025 жылы әлеуметтік қолдау шараларын көрсету туралы</w:t>
      </w:r>
    </w:p>
    <w:p>
      <w:pPr>
        <w:spacing w:after="0"/>
        <w:ind w:left="0"/>
        <w:jc w:val="both"/>
      </w:pPr>
      <w:r>
        <w:rPr>
          <w:rFonts w:ascii="Times New Roman"/>
          <w:b w:val="false"/>
          <w:i w:val="false"/>
          <w:color w:val="000000"/>
          <w:sz w:val="28"/>
        </w:rPr>
        <w:t>Қостанай облысы Федоров ауданы мәслихатының 2025 жылғы 10 ақпандағы № 161 шешімі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1. Федоров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2025 жылы:</w:t>
      </w:r>
    </w:p>
    <w:bookmarkEnd w:id="1"/>
    <w:bookmarkStart w:name="z6" w:id="2"/>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bookmarkStart w:name="z8" w:id="4"/>
    <w:p>
      <w:pPr>
        <w:spacing w:after="0"/>
        <w:ind w:left="0"/>
        <w:jc w:val="both"/>
      </w:pPr>
      <w:r>
        <w:rPr>
          <w:rFonts w:ascii="Times New Roman"/>
          <w:b w:val="false"/>
          <w:i w:val="false"/>
          <w:color w:val="000000"/>
          <w:sz w:val="28"/>
        </w:rPr>
        <w:t>
      ауданның әкімшілік орталығына келген мамандар үшін айлық есептік көрсеткіштің екі мың бес жүз еселенген мөлшерінен аспайтын сомада;</w:t>
      </w:r>
    </w:p>
    <w:bookmarkEnd w:id="4"/>
    <w:bookmarkStart w:name="z9"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көрсетілсін.</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2025 жылғы 1 қаңтардан бастап туындаған құқықтық қатынастарға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