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d07d" w14:textId="f3ed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24 ақпандағы № 62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Басқарманың заңды мекенжайы: Қазақстан Республикасы, индексі 050015, Алматы қаласы, Жетісу ауданы, Көкмайса шағын ауданы, 27А үй.";</w:t>
      </w:r>
    </w:p>
    <w:bookmarkEnd w:id="3"/>
    <w:bookmarkStart w:name="z9"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123-қосымшада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Бөлімнің заңды мекенжайы: Қазақстан Республикасы, индексі 090300, Батыс Қазақстан облысы, Бөрлі ауданы, Ақсай қаласы, Халықтар достығы көшесі, 27/3 ғим.";</w:t>
      </w:r>
    </w:p>
    <w:bookmarkEnd w:id="5"/>
    <w:bookmarkStart w:name="z12"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124-қосымшада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Бөлімнің заңды мекенжайы: Қазақстан Республикасы, индексі 090400, Батыс Қазақстан облысы, Жаңақала ауданы, Жаңақала ауылы, Бірлік көшесі, 2-құрылыс.";</w:t>
      </w:r>
    </w:p>
    <w:bookmarkEnd w:id="7"/>
    <w:bookmarkStart w:name="z15"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127-қосымшада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"8. Бөлімнің заңды мекенжайы: Қазақстан Республикасы, индексі 090700, Батыс Қазақстан облысы, Қазталов ауданы, Қазталов ауылы, Желтоқсан көшесі, 27-үй.".</w:t>
      </w:r>
    </w:p>
    <w:bookmarkEnd w:id="9"/>
    <w:bookmarkStart w:name="z18" w:id="10"/>
    <w:p>
      <w:pPr>
        <w:spacing w:after="0"/>
        <w:ind w:left="0"/>
        <w:jc w:val="both"/>
      </w:pPr>
      <w:r>
        <w:rPr>
          <w:rFonts w:ascii="Times New Roman"/>
          <w:b w:val="false"/>
          <w:i w:val="false"/>
          <w:color w:val="000000"/>
          <w:sz w:val="28"/>
        </w:rPr>
        <w:t>
      2. Қазақстан Республикасы Төтенше жағдайлар министрлігінің Заң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Әділет министрлігінің нормативтік құқықтық актілерінің эталондық бақылау банкіне орналастыру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12"/>
    <w:bookmarkStart w:name="z21" w:id="13"/>
    <w:p>
      <w:pPr>
        <w:spacing w:after="0"/>
        <w:ind w:left="0"/>
        <w:jc w:val="both"/>
      </w:pPr>
      <w:r>
        <w:rPr>
          <w:rFonts w:ascii="Times New Roman"/>
          <w:b w:val="false"/>
          <w:i w:val="false"/>
          <w:color w:val="000000"/>
          <w:sz w:val="28"/>
        </w:rPr>
        <w:t>
      3. Қазақстан Республикасы Төтенше жағдайлар министрлігінің Алматы қаласының және Батыс Қазақстан облысының төтенше жағдайлар департаменттерінің бастықтары:</w:t>
      </w:r>
    </w:p>
    <w:bookmarkEnd w:id="13"/>
    <w:bookmarkStart w:name="z22" w:id="14"/>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қабылдауды;</w:t>
      </w:r>
    </w:p>
    <w:bookmarkEnd w:id="14"/>
    <w:bookmarkStart w:name="z23" w:id="15"/>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15"/>
    <w:bookmarkStart w:name="z24"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6"/>
    <w:bookmarkStart w:name="z25" w:id="17"/>
    <w:p>
      <w:pPr>
        <w:spacing w:after="0"/>
        <w:ind w:left="0"/>
        <w:jc w:val="both"/>
      </w:pPr>
      <w:r>
        <w:rPr>
          <w:rFonts w:ascii="Times New Roman"/>
          <w:b w:val="false"/>
          <w:i w:val="false"/>
          <w:color w:val="000000"/>
          <w:sz w:val="28"/>
        </w:rPr>
        <w:t>
      5. Осы бұйрық қол қойған күннен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