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6517" w14:textId="8736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"2025 - 2028 жылдарға арналған Павлодар облысы Баянауыл ауданының коммуналдық қалдықтарын басқару бойынша бағдарламасын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2025 жылғы 26 ақпандағы № 275/30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3-тармағы</w:t>
      </w:r>
      <w:r>
        <w:rPr>
          <w:rFonts w:ascii="Times New Roman"/>
          <w:b w:val="false"/>
          <w:i w:val="false"/>
          <w:color w:val="000000"/>
          <w:sz w:val="28"/>
        </w:rPr>
        <w:t xml:space="preserve"> 1)-тармақшасына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"2025 - 2028 жылдарға арналған Павлодар облысы Баянауыл ауданының коммуналдық қалдықтарын басқару бойынша бағдарламасы" бекітілсін.</w:t>
      </w:r>
    </w:p>
    <w:bookmarkEnd w:id="1"/>
    <w:bookmarkStart w:name="z3" w:id="2"/>
    <w:p>
      <w:pPr>
        <w:spacing w:after="0"/>
        <w:ind w:left="0"/>
        <w:jc w:val="both"/>
      </w:pPr>
      <w:r>
        <w:rPr>
          <w:rFonts w:ascii="Times New Roman"/>
          <w:b w:val="false"/>
          <w:i w:val="false"/>
          <w:color w:val="000000"/>
          <w:sz w:val="28"/>
        </w:rPr>
        <w:t>
      2. 2025 - 2028 жылдарға арналған Павлодар облысы Баянауыл ауданының коммуналдық қалдықтарын басқару бойынша бағдарламасын іске асырылуын бақылау тұрғын үй-комуналдық шаруашылығы саласы жөніндегі Баянауыл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шешім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 төрағасының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(VIІІ сайланған кезектен тыс</w:t>
            </w:r>
            <w:r>
              <w:br/>
            </w:r>
            <w:r>
              <w:rPr>
                <w:rFonts w:ascii="Times New Roman"/>
                <w:b w:val="false"/>
                <w:i w:val="false"/>
                <w:color w:val="000000"/>
                <w:sz w:val="20"/>
              </w:rPr>
              <w:t>XХХ сессия)</w:t>
            </w:r>
            <w:r>
              <w:br/>
            </w:r>
            <w:r>
              <w:rPr>
                <w:rFonts w:ascii="Times New Roman"/>
                <w:b w:val="false"/>
                <w:i w:val="false"/>
                <w:color w:val="000000"/>
                <w:sz w:val="20"/>
              </w:rPr>
              <w:t>2025 жылғы 26 ақпандағы</w:t>
            </w:r>
            <w:r>
              <w:br/>
            </w:r>
            <w:r>
              <w:rPr>
                <w:rFonts w:ascii="Times New Roman"/>
                <w:b w:val="false"/>
                <w:i w:val="false"/>
                <w:color w:val="000000"/>
                <w:sz w:val="20"/>
              </w:rPr>
              <w:t>№ 275/30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2025 - 2028 жылдарға арналған ПАВЛОДАР ОБЛЫСЫ БАЯНАУЫЛ АУДАНЫНЫҢ</w:t>
      </w:r>
      <w:r>
        <w:br/>
      </w:r>
      <w:r>
        <w:rPr>
          <w:rFonts w:ascii="Times New Roman"/>
          <w:b/>
          <w:i w:val="false"/>
          <w:color w:val="000000"/>
        </w:rPr>
        <w:t>КОММУНАЛДЫҚ ҚАЛДЫҚТАРЫН БАСҚАРУ БОЙЫНША БАҒДАРЛАМАСЫ</w:t>
      </w:r>
    </w:p>
    <w:bookmarkEnd w:id="4"/>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"ЭКО-ӨНДІРІС</w:t>
      </w:r>
    </w:p>
    <w:p>
      <w:pPr>
        <w:spacing w:after="0"/>
        <w:ind w:left="0"/>
        <w:jc w:val="both"/>
      </w:pPr>
      <w:r>
        <w:rPr>
          <w:rFonts w:ascii="Times New Roman"/>
          <w:b w:val="false"/>
          <w:i w:val="false"/>
          <w:color w:val="000000"/>
          <w:sz w:val="28"/>
        </w:rPr>
        <w:t>
      Мүгедектер ұйымы"</w:t>
      </w:r>
    </w:p>
    <w:p>
      <w:pPr>
        <w:spacing w:after="0"/>
        <w:ind w:left="0"/>
        <w:jc w:val="both"/>
      </w:pPr>
      <w:r>
        <w:rPr>
          <w:rFonts w:ascii="Times New Roman"/>
          <w:b w:val="false"/>
          <w:i w:val="false"/>
          <w:color w:val="000000"/>
          <w:sz w:val="28"/>
        </w:rPr>
        <w:t>
      Қоғамдық бірлестігі</w:t>
      </w:r>
    </w:p>
    <w:p>
      <w:pPr>
        <w:spacing w:after="0"/>
        <w:ind w:left="0"/>
        <w:jc w:val="both"/>
      </w:pPr>
      <w:r>
        <w:rPr>
          <w:rFonts w:ascii="Times New Roman"/>
          <w:b w:val="false"/>
          <w:i w:val="false"/>
          <w:color w:val="000000"/>
          <w:sz w:val="28"/>
        </w:rPr>
        <w:t>
      Астана қаласы, 2024 жыл</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ҚЫСҚАРТУЛАР ТІЗІМІ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ТЕРМИНДЕР МЕН АНЫҚТАМАЛАР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ПАСПОРТЫ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КӘСІПОРЫН ТУРАЛЫ ЖАЛПЫ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Аймақ туралы жалпы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Тұратын халық бойынша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Қолданыстағы ұлттық стратегиялық құжаттарға енгізілген коммуналдық қалдықтарды басқару жөніндегі іс-шаралар, даму жоспарлары.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АУДАНДАҒЫ КОММУНАЛДЫҚ ҚАЛДЫҚТАРДЫ БАСҚАРУДЫҢ АҒЫМДАҒЫ ЖАҒДАЙЫН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Өңірдегі коммуналдық қалдықтарды басқарудың ағымдағы жай-күйін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Қалдықтарды басқару саласындағы инфрақұрылымның жай-күйі бойынша жалпы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Морфологиялық құрамы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Жинақтау және бөлек жинау, әкетумен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Сұрыптау және қайта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Көму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Соңғы үш жылдағы қалдықтармен ағымдағы жағдайдың сандық және сапалық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Соңғы үш жылдағы динамикадағы қалдықтардың коммуналдық түрлерін басқару жүйесін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2.8.2.Коммуналдық қалдықтардың қауіпті компоненттері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Коммуналдық қалдықтарды басқару бойынша ағымдағы жағдайды талдау бойынша қорытындылар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Коммуналдық қалдықтарды басқару секторындағы күшті және әлсіз жақтарын, мүмкіндіктері мен қауіптерін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Коммуналдық қалдықтарды қалыптастыру және жинақтау жөніндегі нормативтік база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Коммуналдық қалдықтардың түзілу және жинақталу нормалары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Коммуналдық қалдықтарды басқару саласындағы кәсіпкерлік субъектілерін ынталандыру және қолдау жөніндегі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ҚАЛДЫҚТАРДЫ БАСҚАРУ БАҒДАРЛАМАСЫНЫҢ МАҚСАТТАРЫ, МІНДЕТТЕРІ ЖӘНЕ НЫСАНАЛЫ КӨРСЕТКІШТЕРІ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БАҒДАРЛАМАНЫ ІСКЕ АСЫРУДЫҢ НЕГІЗГІ БАҒЫТТАРЫ, ҚОЙЫЛҒАН МАҚСАТТАРҒА ҚОЛ ЖЕТКІЗУ ЖОЛДАРЫ ЖӘНЕ ТИІСТІ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Қалдықтарды бөлек жинау жүйесін жетілдіру жөніндегі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 ІСКЕ АСЫРУ ЖӨНІНДЕГІ ІС-ШАРАЛАР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БАҒДАРЛАМАНЫ ІСКЕ АСЫРУ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ҚАЖЕТТІ РЕСУРСТАР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КҮТІЛЕТІН ӘЛЕУМЕТТІК-ЭКОНОМИКАЛЫҚ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ІС-ШАРАЛАР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ҚЫСҚАРТУЛАР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жинайтын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ЖТжИЖХО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және инвестициялық жобалардың Халықаралық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ЭГжТРМ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ЖКжАЖ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ТРжТПРБ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жоспары</w:t>
            </w:r>
          </w:p>
        </w:tc>
      </w:tr>
    </w:tbl>
    <w:p>
      <w:pPr>
        <w:spacing w:after="0"/>
        <w:ind w:left="0"/>
        <w:jc w:val="both"/>
      </w:pPr>
      <w:r>
        <w:rPr>
          <w:rFonts w:ascii="Times New Roman"/>
          <w:b w:val="false"/>
          <w:i w:val="false"/>
          <w:color w:val="000000"/>
          <w:sz w:val="28"/>
        </w:rPr>
        <w:t>
      ТЕРМИНДЕР МЕН АНЫҚТАМАЛАР</w:t>
      </w:r>
    </w:p>
    <w:p>
      <w:pPr>
        <w:spacing w:after="0"/>
        <w:ind w:left="0"/>
        <w:jc w:val="both"/>
      </w:pPr>
      <w:r>
        <w:rPr>
          <w:rFonts w:ascii="Times New Roman"/>
          <w:b w:val="false"/>
          <w:i w:val="false"/>
          <w:color w:val="000000"/>
          <w:sz w:val="28"/>
        </w:rPr>
        <w:t>
      Қалдықтардың түрлері- олардың шығу тегіне, қасиеттеріне және оларды басқару технологиясына сәйкес ортақ белгілері бар қалдықтардың жиынтығы.</w:t>
      </w:r>
    </w:p>
    <w:p>
      <w:pPr>
        <w:spacing w:after="0"/>
        <w:ind w:left="0"/>
        <w:jc w:val="both"/>
      </w:pPr>
      <w:r>
        <w:rPr>
          <w:rFonts w:ascii="Times New Roman"/>
          <w:b w:val="false"/>
          <w:i w:val="false"/>
          <w:color w:val="000000"/>
          <w:sz w:val="28"/>
        </w:rPr>
        <w:t>
      Қалдықтарды қалпына келтіру - қалдықтарды азайтуға бағытталған кез келген операция: қалдықтарды қайта пайдалануға дайындау; қалдықтарды қайта өңдеу; қалдықтарды кәдеге жарату.</w:t>
      </w:r>
    </w:p>
    <w:p>
      <w:pPr>
        <w:spacing w:after="0"/>
        <w:ind w:left="0"/>
        <w:jc w:val="both"/>
      </w:pPr>
      <w:r>
        <w:rPr>
          <w:rFonts w:ascii="Times New Roman"/>
          <w:b w:val="false"/>
          <w:i w:val="false"/>
          <w:color w:val="000000"/>
          <w:sz w:val="28"/>
        </w:rPr>
        <w:t>
      Қалдықтарды көму - қалдықтарды алып қою ниетінсіз, оларды шектеусіз мерзім ішінде қауіпсіз сақтау үшін арнайы белгіленген орындарда жинау.</w:t>
      </w:r>
    </w:p>
    <w:p>
      <w:pPr>
        <w:spacing w:after="0"/>
        <w:ind w:left="0"/>
        <w:jc w:val="both"/>
      </w:pPr>
      <w:r>
        <w:rPr>
          <w:rFonts w:ascii="Times New Roman"/>
          <w:b w:val="false"/>
          <w:i w:val="false"/>
          <w:color w:val="000000"/>
          <w:sz w:val="28"/>
        </w:rPr>
        <w:t>
      Қалдықтарды жинақтау - қалдықтарды түпкілікті қалпына келтіру немесе жою сәтіне дейін оларды қалыптастыру немесе одан әрі басқару процесінде жүзеге асырылатын, ҚР ЭК22 белгілеген мерзімдер ішінде арнайы белгіленген орындарда қалдықтарды уақытша жинақтау.</w:t>
      </w:r>
    </w:p>
    <w:p>
      <w:pPr>
        <w:spacing w:after="0"/>
        <w:ind w:left="0"/>
        <w:jc w:val="both"/>
      </w:pPr>
      <w:r>
        <w:rPr>
          <w:rFonts w:ascii="Times New Roman"/>
          <w:b w:val="false"/>
          <w:i w:val="false"/>
          <w:color w:val="000000"/>
          <w:sz w:val="28"/>
        </w:rPr>
        <w:t>
      Қауіпті емес қалдықтар - осы тармақтың бірінші бөлігінде аталған қасиеттердің ешқайсысы жоқ және қоршаған ортаға, адамдардың өміріне және (немесе) денсаулығына дербес немесе басқа заттармен байланыста тікелей немесе ықтимал қауіп төндірмейтін қалдықтар.</w:t>
      </w:r>
    </w:p>
    <w:p>
      <w:pPr>
        <w:spacing w:after="0"/>
        <w:ind w:left="0"/>
        <w:jc w:val="both"/>
      </w:pPr>
      <w:r>
        <w:rPr>
          <w:rFonts w:ascii="Times New Roman"/>
          <w:b w:val="false"/>
          <w:i w:val="false"/>
          <w:color w:val="000000"/>
          <w:sz w:val="28"/>
        </w:rPr>
        <w:t>
      Қалдықтарды өңдеу-қалдықтарды одан әрі басқаруды жеңілдету мақсатында қалдықтардың сипаттамаларын өзгертетін физикалық, термиялық, химиялық немесе биологиялық әсерлерге ұшырайтын және қалдықтарды жинағанға дейін, жинау процесінде және (немесе) қалдықтарды қалпына келтіру немесе жою жөніндегі операцияларға ұшырайтын объектілерде жеке немесе жинақтау кезінде жүзеге асырылатын операциялар.</w:t>
      </w:r>
    </w:p>
    <w:p>
      <w:pPr>
        <w:spacing w:after="0"/>
        <w:ind w:left="0"/>
        <w:jc w:val="both"/>
      </w:pPr>
      <w:r>
        <w:rPr>
          <w:rFonts w:ascii="Times New Roman"/>
          <w:b w:val="false"/>
          <w:i w:val="false"/>
          <w:color w:val="000000"/>
          <w:sz w:val="28"/>
        </w:rPr>
        <w:t xml:space="preserve">
      Қауіпті қалдықтар-бір немесе бірнеше қауіпті қасиеттері бар қалдықтар (ҚР ЭК22 </w:t>
      </w:r>
      <w:r>
        <w:rPr>
          <w:rFonts w:ascii="Times New Roman"/>
          <w:b w:val="false"/>
          <w:i w:val="false"/>
          <w:color w:val="000000"/>
          <w:sz w:val="28"/>
        </w:rPr>
        <w:t>342-бабы</w:t>
      </w:r>
      <w:r>
        <w:rPr>
          <w:rFonts w:ascii="Times New Roman"/>
          <w:b w:val="false"/>
          <w:i w:val="false"/>
          <w:color w:val="000000"/>
          <w:sz w:val="28"/>
        </w:rPr>
        <w:t>). Қалдықтарды жинау операциялары-қалдықтарды сұрыптау және жинақтау бойынша көмекші операциялар.</w:t>
      </w:r>
    </w:p>
    <w:p>
      <w:pPr>
        <w:spacing w:after="0"/>
        <w:ind w:left="0"/>
        <w:jc w:val="both"/>
      </w:pPr>
      <w:r>
        <w:rPr>
          <w:rFonts w:ascii="Times New Roman"/>
          <w:b w:val="false"/>
          <w:i w:val="false"/>
          <w:color w:val="000000"/>
          <w:sz w:val="28"/>
        </w:rPr>
        <w:t>
      Қалдықтар-өндіріс, жұмыстарды орындау, қызмет көрсету процесінде немесе тұтыну процесінде пайда болған кез келген заттар, материалдар немесе заттар (оның ішінде өзінің тұтыну қасиеттерін жоғалтқан тауарлар), олардың иесі тікелей қалдықтар деп таниды не заң талаптарына сәйкес жоюға немесе қалпына келтіруге жіберуге тиіс немесе жою жөніндегі операцияларға ұшыратуға не ұшыратуға ниетті немесе қалпына келтіру.</w:t>
      </w:r>
    </w:p>
    <w:p>
      <w:pPr>
        <w:spacing w:after="0"/>
        <w:ind w:left="0"/>
        <w:jc w:val="both"/>
      </w:pPr>
      <w:r>
        <w:rPr>
          <w:rFonts w:ascii="Times New Roman"/>
          <w:b w:val="false"/>
          <w:i w:val="false"/>
          <w:color w:val="000000"/>
          <w:sz w:val="28"/>
        </w:rPr>
        <w:t>
      Қалдықтарды қайта өңдеу-кәдеге жарату процестерін қоспағанда, қалдықтардан өнімді, материалдарды немесе заттарды одан әрі өндіруде (дайындауда) пайдалануға жарамды пайдалы компоненттерді, шикізатты және (немесе) өзге де материалдарды алуға бағытталған механикалық, физикалық, химиялық және (немесе) биологиялық процестер.</w:t>
      </w:r>
    </w:p>
    <w:p>
      <w:pPr>
        <w:spacing w:after="0"/>
        <w:ind w:left="0"/>
        <w:jc w:val="both"/>
      </w:pPr>
      <w:r>
        <w:rPr>
          <w:rFonts w:ascii="Times New Roman"/>
          <w:b w:val="false"/>
          <w:i w:val="false"/>
          <w:color w:val="000000"/>
          <w:sz w:val="28"/>
        </w:rPr>
        <w:t>
      Қалдықтарды жинау-мұндай қалдықтарды одан әрі қалпына келтіруге немесе жоюға жіберу мақсатында мамандандырылған ұйымдардың қалдықтарды ұйымдасқан түрде қабылдауы жөніндегі қызмет.</w:t>
      </w:r>
    </w:p>
    <w:p>
      <w:pPr>
        <w:spacing w:after="0"/>
        <w:ind w:left="0"/>
        <w:jc w:val="both"/>
      </w:pPr>
      <w:r>
        <w:rPr>
          <w:rFonts w:ascii="Times New Roman"/>
          <w:b w:val="false"/>
          <w:i w:val="false"/>
          <w:color w:val="000000"/>
          <w:sz w:val="28"/>
        </w:rPr>
        <w:t>
      Қалдықтарды сұрыптау-қалдықтарды олардың түрлері және (немесе) фракциялары бойынша бөлу не қалдықтарды олардың құрамдас бөліктері бойынша бөлшектеу жөніндегі, қалдықтарды жинау процесінде және (немесе) қалдықтарды қалпына келтіру немесе жою жөніндегі операцияларға ұшырайтын объектілерде оларды жинағанға дейін жеке немесе жинақтаған кезде жүзеге асырылатын операциялар.</w:t>
      </w:r>
    </w:p>
    <w:p>
      <w:pPr>
        <w:spacing w:after="0"/>
        <w:ind w:left="0"/>
        <w:jc w:val="both"/>
      </w:pPr>
      <w:r>
        <w:rPr>
          <w:rFonts w:ascii="Times New Roman"/>
          <w:b w:val="false"/>
          <w:i w:val="false"/>
          <w:color w:val="000000"/>
          <w:sz w:val="28"/>
        </w:rPr>
        <w:t>
      Қалдықтарды тасымалдау-қалдықтарды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ауыстырумен байланысты қызмет.</w:t>
      </w:r>
    </w:p>
    <w:p>
      <w:pPr>
        <w:spacing w:after="0"/>
        <w:ind w:left="0"/>
        <w:jc w:val="both"/>
      </w:pPr>
      <w:r>
        <w:rPr>
          <w:rFonts w:ascii="Times New Roman"/>
          <w:b w:val="false"/>
          <w:i w:val="false"/>
          <w:color w:val="000000"/>
          <w:sz w:val="28"/>
        </w:rPr>
        <w:t>
      Қалдықтарды жою-қалдықтарды көмуге немесе жоюға дайындау жөніндегі қосалқы операцияларды қоса алғанда, қалдықтарды көму немесе жою жөніндегі кез келген, қалпына келтірілмейтін операция (оның ішінде оларды сұрыптау, өңдеу, залалсыздандыру).</w:t>
      </w:r>
    </w:p>
    <w:p>
      <w:pPr>
        <w:spacing w:after="0"/>
        <w:ind w:left="0"/>
        <w:jc w:val="both"/>
      </w:pPr>
      <w:r>
        <w:rPr>
          <w:rFonts w:ascii="Times New Roman"/>
          <w:b w:val="false"/>
          <w:i w:val="false"/>
          <w:color w:val="000000"/>
          <w:sz w:val="28"/>
        </w:rPr>
        <w:t>
      Биологиялық ыдырайтын қалдықтар-анаэробты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p>
      <w:pPr>
        <w:spacing w:after="0"/>
        <w:ind w:left="0"/>
        <w:jc w:val="both"/>
      </w:pPr>
      <w:r>
        <w:rPr>
          <w:rFonts w:ascii="Times New Roman"/>
          <w:b w:val="false"/>
          <w:i w:val="false"/>
          <w:color w:val="000000"/>
          <w:sz w:val="28"/>
        </w:rPr>
        <w:t>
      Коммуналдық қалдықтар-тұтыну қалдықтары, соның ішінде:</w:t>
      </w:r>
    </w:p>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p>
      <w:pPr>
        <w:spacing w:after="0"/>
        <w:ind w:left="0"/>
        <w:jc w:val="both"/>
      </w:pPr>
      <w:r>
        <w:rPr>
          <w:rFonts w:ascii="Times New Roman"/>
          <w:b w:val="false"/>
          <w:i w:val="false"/>
          <w:color w:val="000000"/>
          <w:sz w:val="28"/>
        </w:rPr>
        <w:t>
      Ірі көлемді қалдықтар-тұтыну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p>
      <w:pPr>
        <w:spacing w:after="0"/>
        <w:ind w:left="0"/>
        <w:jc w:val="both"/>
      </w:pPr>
      <w:r>
        <w:rPr>
          <w:rFonts w:ascii="Times New Roman"/>
          <w:b w:val="false"/>
          <w:i w:val="false"/>
          <w:color w:val="000000"/>
          <w:sz w:val="28"/>
        </w:rPr>
        <w:t>
      Электрондық және электр жабдығының қалдықтары-қалдықтарға жатқызылған, жарамсыз немесе пайдаланудан шыққан электрондық және электр жабдықтары, оның ішінде оның тораптары, бөліктері, бөлшектері.</w:t>
      </w:r>
    </w:p>
    <w:p>
      <w:pPr>
        <w:spacing w:after="0"/>
        <w:ind w:left="0"/>
        <w:jc w:val="both"/>
      </w:pPr>
      <w:r>
        <w:rPr>
          <w:rFonts w:ascii="Times New Roman"/>
          <w:b w:val="false"/>
          <w:i w:val="false"/>
          <w:color w:val="000000"/>
          <w:sz w:val="28"/>
        </w:rPr>
        <w:t>
      Тамақ қалдықтары-тамақ өнімдерін өндіру және тұтыну нәтижесінде пайда болатын тамақ өнеркәсібінің қалдықтарымен салыстырылатын қалдықтар.</w:t>
      </w:r>
    </w:p>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p>
      <w:pPr>
        <w:spacing w:after="0"/>
        <w:ind w:left="0"/>
        <w:jc w:val="both"/>
      </w:pPr>
      <w:r>
        <w:rPr>
          <w:rFonts w:ascii="Times New Roman"/>
          <w:b w:val="false"/>
          <w:i w:val="false"/>
          <w:color w:val="000000"/>
          <w:sz w:val="28"/>
        </w:rPr>
        <w:t>
      Қатты тұрмыстық қалдықтар-қатты күйдегі коммуналдық қалдықтар.</w:t>
      </w:r>
    </w:p>
    <w:p>
      <w:pPr>
        <w:spacing w:after="0"/>
        <w:ind w:left="0"/>
        <w:jc w:val="both"/>
      </w:pPr>
      <w:r>
        <w:rPr>
          <w:rFonts w:ascii="Times New Roman"/>
          <w:b w:val="false"/>
          <w:i w:val="false"/>
          <w:color w:val="000000"/>
          <w:sz w:val="28"/>
        </w:rPr>
        <w:t>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басқару бағдарламасы Павлодар облысы Баянауыл ауданының қалдықтарымен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 қаңтардағы № 400-VI ҚРЗ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экономиканың нақты секторы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"ЭКО-ӨНДІРІС"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w:t>
            </w:r>
          </w:p>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Павлодар облысы Баянауыл ауданының тұрғындары үшін қалдықтарды жинау және әкету бойынша көрсетілетін қызметтердің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Қалдықтарды бөлек жинау жүйесін жетілдіру;</w:t>
            </w:r>
          </w:p>
          <w:p>
            <w:pPr>
              <w:spacing w:after="20"/>
              <w:ind w:left="20"/>
              <w:jc w:val="both"/>
            </w:pPr>
            <w:r>
              <w:rPr>
                <w:rFonts w:ascii="Times New Roman"/>
                <w:b w:val="false"/>
                <w:i w:val="false"/>
                <w:color w:val="000000"/>
                <w:sz w:val="20"/>
              </w:rPr>
              <w:t>
Арнайы қалдықтарды (тамақ, құрылыс және ірі көлемді қалдықтар, электрондық және электр жабдықтарының қалдықтары және т.б.) қоса алғанда, коммуналдық қалдықтарды өңдеу және кәдеге жарату жүйесін дамыту;</w:t>
            </w:r>
          </w:p>
          <w:p>
            <w:pPr>
              <w:spacing w:after="20"/>
              <w:ind w:left="20"/>
              <w:jc w:val="both"/>
            </w:pPr>
            <w:r>
              <w:rPr>
                <w:rFonts w:ascii="Times New Roman"/>
                <w:b w:val="false"/>
                <w:i w:val="false"/>
                <w:color w:val="000000"/>
                <w:sz w:val="20"/>
              </w:rPr>
              <w:t>
Коммуналдық қалдықтарды қауіпсіз көмуді қамтамасыз ету;</w:t>
            </w:r>
          </w:p>
          <w:p>
            <w:pPr>
              <w:spacing w:after="20"/>
              <w:ind w:left="20"/>
              <w:jc w:val="both"/>
            </w:pPr>
            <w:r>
              <w:rPr>
                <w:rFonts w:ascii="Times New Roman"/>
                <w:b w:val="false"/>
                <w:i w:val="false"/>
                <w:color w:val="000000"/>
                <w:sz w:val="20"/>
              </w:rPr>
              <w:t>
Коммуналдық қалдықтарды өздігінен өңдеу мәселелері бойынша халықтың ақпараттандырылуын арттыру және барлық мүдделі тараптардың өзара іс- қимылын күшейту.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 көрсетілетін қызметтердің сапасы арттырылады;</w:t>
            </w:r>
          </w:p>
          <w:p>
            <w:pPr>
              <w:spacing w:after="20"/>
              <w:ind w:left="20"/>
              <w:jc w:val="both"/>
            </w:pPr>
            <w:r>
              <w:rPr>
                <w:rFonts w:ascii="Times New Roman"/>
                <w:b w:val="false"/>
                <w:i w:val="false"/>
                <w:color w:val="000000"/>
                <w:sz w:val="20"/>
              </w:rPr>
              <w:t>
коммуналдық қалдықтарды бөлек жинау, сұрыптау және қайта өңдеу көлемі ұлғайтылады;</w:t>
            </w:r>
          </w:p>
          <w:p>
            <w:pPr>
              <w:spacing w:after="20"/>
              <w:ind w:left="20"/>
              <w:jc w:val="both"/>
            </w:pPr>
            <w:r>
              <w:rPr>
                <w:rFonts w:ascii="Times New Roman"/>
                <w:b w:val="false"/>
                <w:i w:val="false"/>
                <w:color w:val="000000"/>
                <w:sz w:val="20"/>
              </w:rPr>
              <w:t>
коммуналдық қалдықтардың қоршаған ортаға кері әсері барынша азайтылады;</w:t>
            </w:r>
          </w:p>
          <w:p>
            <w:pPr>
              <w:spacing w:after="20"/>
              <w:ind w:left="20"/>
              <w:jc w:val="both"/>
            </w:pPr>
            <w:r>
              <w:rPr>
                <w:rFonts w:ascii="Times New Roman"/>
                <w:b w:val="false"/>
                <w:i w:val="false"/>
                <w:color w:val="000000"/>
                <w:sz w:val="20"/>
              </w:rPr>
              <w:t>
 ауданның коммуналдық қалдықтарды басқару саласындағы мақсатты көрсеткіштері жақсарады.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кезеңге Павлодар облысының Баянауыл ауданында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экономиканың нақты секторы бөлімі" ММ, Павлодар облысының әкімдігі; аудан әкімдігі; мәслихат; Табиғи ресурстар басқармасы, "экономиканың нақты секторы бөлімі" ММ, Қоғамдық кеңес; коммуналдық қалдықтарды жинау, әкету, қалпына келтіру және көму жөніндегі субъектілер; мемлекеттік мекемелер; әлеуметтік объектілер; заңды тұлғалар; жеке кәсіпкерлер; ҮЕҰ; халық және басқа да мүдделі тараптар.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Коммуналдық қалдықтарды басқару бағдарламасы-бұл коммуналдық қалдықтарды басқарудың ағымдағы жағдайын талдауды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w:t>
      </w:r>
    </w:p>
    <w:p>
      <w:pPr>
        <w:spacing w:after="0"/>
        <w:ind w:left="0"/>
        <w:jc w:val="both"/>
      </w:pPr>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1-тармақшасына сәйкес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ұйымдастыру және олардың орындалуын қамтамасыз ету арқылы коммуналдық қалдықтарды басқару саласындағы мемлекеттік саясатты іске асырады</w:t>
      </w:r>
    </w:p>
    <w:p>
      <w:pPr>
        <w:spacing w:after="0"/>
        <w:ind w:left="0"/>
        <w:jc w:val="both"/>
      </w:pPr>
      <w:r>
        <w:rPr>
          <w:rFonts w:ascii="Times New Roman"/>
          <w:b w:val="false"/>
          <w:i w:val="false"/>
          <w:color w:val="000000"/>
          <w:sz w:val="28"/>
        </w:rPr>
        <w:t xml:space="preserve">
      Сондай – ақ, Қазақстан Республикасы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1-тармақшасына сәйкес аудандардың, облыстық маңызы бар қалалардың жергілікті өкілді органдары өз құзыреті шегінде коммуналдық қалдықтарды басқару жөніндегі бағдарламаны (бұдан әрі-Бағдарлама) бекіту арқылы коммуналдық қалдықтарды басқару саласындағы мемлекеттік саясатты іске асырады.</w:t>
      </w:r>
    </w:p>
    <w:p>
      <w:pPr>
        <w:spacing w:after="0"/>
        <w:ind w:left="0"/>
        <w:jc w:val="both"/>
      </w:pPr>
      <w:r>
        <w:rPr>
          <w:rFonts w:ascii="Times New Roman"/>
          <w:b w:val="false"/>
          <w:i w:val="false"/>
          <w:color w:val="000000"/>
          <w:sz w:val="28"/>
        </w:rPr>
        <w:t>
      Қалдықтарды басқару бағдарламасын Павлодар облысының Табиғи ресурстарды басқару және табиғат пайдалануды реттеу үшін "ЭКО-өндіріс мүгедектерін ұйымдастыру" қоғамдық бірлестігі әзірледі.</w:t>
      </w:r>
    </w:p>
    <w:p>
      <w:pPr>
        <w:spacing w:after="0"/>
        <w:ind w:left="0"/>
        <w:jc w:val="both"/>
      </w:pPr>
      <w:r>
        <w:rPr>
          <w:rFonts w:ascii="Times New Roman"/>
          <w:b w:val="false"/>
          <w:i w:val="false"/>
          <w:color w:val="000000"/>
          <w:sz w:val="28"/>
        </w:rPr>
        <w:t xml:space="preserve">
      Бағдарлама өндіріс және тұтыну қалдықтарымен жұмыс істеу саласында қолданылатын нормативтік актілер негізінде әзірленді: </w:t>
      </w:r>
    </w:p>
    <w:p>
      <w:pPr>
        <w:spacing w:after="0"/>
        <w:ind w:left="0"/>
        <w:jc w:val="both"/>
      </w:pPr>
      <w:r>
        <w:rPr>
          <w:rFonts w:ascii="Times New Roman"/>
          <w:b w:val="false"/>
          <w:i w:val="false"/>
          <w:color w:val="000000"/>
          <w:sz w:val="28"/>
        </w:rPr>
        <w:t xml:space="preserve">
      -ҚР 02.01.2021 ж. №400-VI Экологиялық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Коммуналдық қалдықтарды басқару жөніндегі Бағдарламаны әзірлеу бойынша жергілікті атқарушы органдарға әдістемелік ұсынымдар (ҚР Экология және табиғи ресурстар министрлігінің 18.05.2023 ж. №154 п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"Қалдықтар жіктеуішін бекіту туралы"ҚР экология, геология және табиғи ресурстар министрінің м. а. 2021 жылғы 06 тамыздағы № 314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"Қалдықтарды жинақтау лимиттерін және қалдықтарды көму лимиттерін есептеу әдістемесін бекіту туралы"ҚР экология, геология және табиғи ресурстар министрінің 2021 жылғы 22 маусымдағы № 206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Баянауыл ауданы бойынша коммуналдық қалдықтардың түзілу және жинақталу нормаларын есептеу ережесі Павлодар облысы Баянауыл ауданы әкімдігінің 2023 жылғы 5 желтоқсандағы </w:t>
      </w:r>
      <w:r>
        <w:rPr>
          <w:rFonts w:ascii="Times New Roman"/>
          <w:b w:val="false"/>
          <w:i w:val="false"/>
          <w:color w:val="000000"/>
          <w:sz w:val="28"/>
        </w:rPr>
        <w:t>қаулысы</w:t>
      </w:r>
      <w:r>
        <w:rPr>
          <w:rFonts w:ascii="Times New Roman"/>
          <w:b w:val="false"/>
          <w:i w:val="false"/>
          <w:color w:val="000000"/>
          <w:sz w:val="28"/>
        </w:rPr>
        <w:t xml:space="preserve"> жыл № 231/12;</w:t>
      </w:r>
    </w:p>
    <w:p>
      <w:pPr>
        <w:spacing w:after="0"/>
        <w:ind w:left="0"/>
        <w:jc w:val="both"/>
      </w:pPr>
      <w:r>
        <w:rPr>
          <w:rFonts w:ascii="Times New Roman"/>
          <w:b w:val="false"/>
          <w:i w:val="false"/>
          <w:color w:val="000000"/>
          <w:sz w:val="28"/>
        </w:rPr>
        <w:t>
      Осы бағдарламаны әзірлеу барысында Павлодар облысының Баянауыл ауданында коммуналдық қалдықтарды басқарудың ағымдағы жағдайына талдау жүргізілді, коммуналдық қалдықтарды басқару секторын дамытудың проблемалары мен перспективалары анықталды және ҚР экологиялық заңнамасының талаптарына сәйкес коммуналдық қалдықтарды басқару жүйесін жақсарту үшін кешенді шаралар ұсынылды.</w:t>
      </w:r>
    </w:p>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p>
      <w:pPr>
        <w:spacing w:after="0"/>
        <w:ind w:left="0"/>
        <w:jc w:val="both"/>
      </w:pPr>
      <w:r>
        <w:rPr>
          <w:rFonts w:ascii="Times New Roman"/>
          <w:b w:val="false"/>
          <w:i w:val="false"/>
          <w:color w:val="000000"/>
          <w:sz w:val="28"/>
        </w:rPr>
        <w:t>
      Бағдарламаның маңыздылығы оның экологиялық қауіпсіздікті қамтамасыз етуге, халықтың өмір сүру сапасын жақсартуға және өңірдің орнықты даму мақсаттарына қол жеткізуге қосқан үлесі болып табылады. Бағдарлама жергілікті өзін-өзі басқару органдарының, кәсіпкерлік құрылымдардың және қоғамның қалдықтарды басқару саласындағы күш-жігерін үйлестірудің маңызды құралы болады.</w:t>
      </w:r>
    </w:p>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теріс әсерін барынша азайтуға, коммуналдық қалдықтарды басқару саласындағы ауданның нысаналы көрсеткіштерін жақсартуға әкеледі.</w:t>
      </w:r>
    </w:p>
    <w:bookmarkStart w:name="z7" w:id="5"/>
    <w:p>
      <w:pPr>
        <w:spacing w:after="0"/>
        <w:ind w:left="0"/>
        <w:jc w:val="left"/>
      </w:pPr>
      <w:r>
        <w:rPr>
          <w:rFonts w:ascii="Times New Roman"/>
          <w:b/>
          <w:i w:val="false"/>
          <w:color w:val="000000"/>
        </w:rPr>
        <w:t xml:space="preserve"> 1. КӘСІПОРЫН ТУРАЛЫ ЖАЛПЫ МӘЛІМЕТТЕР</w:t>
      </w:r>
    </w:p>
    <w:bookmarkEnd w:id="5"/>
    <w:p>
      <w:pPr>
        <w:spacing w:after="0"/>
        <w:ind w:left="0"/>
        <w:jc w:val="both"/>
      </w:pPr>
      <w:r>
        <w:rPr>
          <w:rFonts w:ascii="Times New Roman"/>
          <w:b w:val="false"/>
          <w:i w:val="false"/>
          <w:color w:val="000000"/>
          <w:sz w:val="28"/>
        </w:rPr>
        <w:t>
      Тапсырыс беруші: "Баянауыл ауданының экономиканың нақты секторы бөлімінің" мемлекеттік басқармасы, БСН 060140004630</w:t>
      </w:r>
    </w:p>
    <w:p>
      <w:pPr>
        <w:spacing w:after="0"/>
        <w:ind w:left="0"/>
        <w:jc w:val="both"/>
      </w:pPr>
      <w:r>
        <w:rPr>
          <w:rFonts w:ascii="Times New Roman"/>
          <w:b w:val="false"/>
          <w:i w:val="false"/>
          <w:color w:val="000000"/>
          <w:sz w:val="28"/>
        </w:rPr>
        <w:t>
      Заңды мекенжайы: Қазақстан Республикасы, Павлодар облысы, Баянауыл ауданы, Баянауыл ауылдық округі, Баянауыл ауылы, Қаныш Сәтпаев көшесі, З.49.</w:t>
      </w:r>
    </w:p>
    <w:p>
      <w:pPr>
        <w:spacing w:after="0"/>
        <w:ind w:left="0"/>
        <w:jc w:val="both"/>
      </w:pPr>
      <w:r>
        <w:rPr>
          <w:rFonts w:ascii="Times New Roman"/>
          <w:b w:val="false"/>
          <w:i w:val="false"/>
          <w:color w:val="000000"/>
          <w:sz w:val="28"/>
        </w:rPr>
        <w:t xml:space="preserve">
      Меншік нысаны: мемлекеттік </w:t>
      </w:r>
    </w:p>
    <w:p>
      <w:pPr>
        <w:spacing w:after="0"/>
        <w:ind w:left="0"/>
        <w:jc w:val="both"/>
      </w:pPr>
      <w:r>
        <w:rPr>
          <w:rFonts w:ascii="Times New Roman"/>
          <w:b w:val="false"/>
          <w:i w:val="false"/>
          <w:color w:val="000000"/>
          <w:sz w:val="28"/>
        </w:rPr>
        <w:t>
      1.1 Аймақ туралы жалпы мәліметтер</w:t>
      </w:r>
    </w:p>
    <w:p>
      <w:pPr>
        <w:spacing w:after="0"/>
        <w:ind w:left="0"/>
        <w:jc w:val="both"/>
      </w:pPr>
      <w:r>
        <w:rPr>
          <w:rFonts w:ascii="Times New Roman"/>
          <w:b w:val="false"/>
          <w:i w:val="false"/>
          <w:color w:val="000000"/>
          <w:sz w:val="28"/>
        </w:rPr>
        <w:t>
      Баянауыл ауданы — Павлодар облысының оңтүстік-батысында орналасқан.18,5 мың км2. Солтүстігінде Екібастұз қаласының ауылдық аймағымен, солтүстік-шығысында — Ақсу қаласының ауылдық аймағымен, шығысында — Май ауданымен, оңтүстігінде және батысында-Қарағанды облысымен шектеседі.</w:t>
      </w:r>
    </w:p>
    <w:bookmarkStart w:name="z8" w:id="6"/>
    <w:p>
      <w:pPr>
        <w:spacing w:after="0"/>
        <w:ind w:left="0"/>
        <w:jc w:val="left"/>
      </w:pPr>
      <w:r>
        <w:rPr>
          <w:rFonts w:ascii="Times New Roman"/>
          <w:b/>
          <w:i w:val="false"/>
          <w:color w:val="000000"/>
        </w:rPr>
        <w:t xml:space="preserve"> Сурет 1. Ауданның орналасуының ситуациялық схемасы</w:t>
      </w:r>
    </w:p>
    <w:bookmarkEnd w:id="6"/>
    <w:p>
      <w:pPr>
        <w:spacing w:after="0"/>
        <w:ind w:left="0"/>
        <w:jc w:val="left"/>
      </w:pP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Тұратын халық бойынша ақпарат</w:t>
      </w:r>
    </w:p>
    <w:p>
      <w:pPr>
        <w:spacing w:after="0"/>
        <w:ind w:left="0"/>
        <w:jc w:val="both"/>
      </w:pPr>
      <w:r>
        <w:rPr>
          <w:rFonts w:ascii="Times New Roman"/>
          <w:b w:val="false"/>
          <w:i w:val="false"/>
          <w:color w:val="000000"/>
          <w:sz w:val="28"/>
        </w:rPr>
        <w:t>
      Баянауыл ауданы халқының жалпы саны – 24 437 адамды құрайды, соңғы 2 жылда халықтың жыл сайынғы өсімі - шамамен 2-2,5 %.</w:t>
      </w:r>
    </w:p>
    <w:p>
      <w:pPr>
        <w:spacing w:after="0"/>
        <w:ind w:left="0"/>
        <w:jc w:val="both"/>
      </w:pPr>
      <w:r>
        <w:rPr>
          <w:rFonts w:ascii="Times New Roman"/>
          <w:b w:val="false"/>
          <w:i w:val="false"/>
          <w:color w:val="000000"/>
          <w:sz w:val="28"/>
        </w:rPr>
        <w:t>
      1.3. Қолданыстағы ұлттық стратегиялық құжаттарға енгізілген коммуналдық қалдықтарды басқару жөніндегі іс-шаралар, даму жоспарлары.</w:t>
      </w:r>
    </w:p>
    <w:p>
      <w:pPr>
        <w:spacing w:after="0"/>
        <w:ind w:left="0"/>
        <w:jc w:val="both"/>
      </w:pPr>
      <w:r>
        <w:rPr>
          <w:rFonts w:ascii="Times New Roman"/>
          <w:b w:val="false"/>
          <w:i w:val="false"/>
          <w:color w:val="000000"/>
          <w:sz w:val="28"/>
        </w:rPr>
        <w:t>
      Павлодар облыстық мәслихатының 2023 жылғы 19 желтоқсандағы № 92/7 шешімімен бекітілген Павлодар облысын дамытудың 2021 - 2025 жылға арналған бағдарламасына сәйкес мынадай мәліметтерді қамтиды:</w:t>
      </w:r>
    </w:p>
    <w:p>
      <w:pPr>
        <w:spacing w:after="0"/>
        <w:ind w:left="0"/>
        <w:jc w:val="both"/>
      </w:pPr>
      <w:r>
        <w:rPr>
          <w:rFonts w:ascii="Times New Roman"/>
          <w:b w:val="false"/>
          <w:i w:val="false"/>
          <w:color w:val="000000"/>
          <w:sz w:val="28"/>
        </w:rPr>
        <w:t>
      Кесте 1. Аймақтағы экологиялық жағдайды жақсарту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ларды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Д. К. Жамбайбек, </w:t>
            </w:r>
          </w:p>
          <w:p>
            <w:pPr>
              <w:spacing w:after="20"/>
              <w:ind w:left="20"/>
              <w:jc w:val="both"/>
            </w:pPr>
            <w:r>
              <w:rPr>
                <w:rFonts w:ascii="Times New Roman"/>
                <w:b w:val="false"/>
                <w:i w:val="false"/>
                <w:color w:val="000000"/>
                <w:sz w:val="20"/>
              </w:rPr>
              <w:t>
УНСВР, ДЭ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сауалнама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p>
            <w:pPr>
              <w:spacing w:after="20"/>
              <w:ind w:left="20"/>
              <w:jc w:val="both"/>
            </w:pPr>
            <w:r>
              <w:rPr>
                <w:rFonts w:ascii="Times New Roman"/>
                <w:b w:val="false"/>
                <w:i w:val="false"/>
                <w:color w:val="000000"/>
                <w:sz w:val="20"/>
              </w:rPr>
              <w:t xml:space="preserve">
(оценка)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алыммен қамту:**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Д. К. Жамбайбек, </w:t>
            </w:r>
          </w:p>
          <w:p>
            <w:pPr>
              <w:spacing w:after="20"/>
              <w:ind w:left="20"/>
              <w:jc w:val="both"/>
            </w:pPr>
            <w:r>
              <w:rPr>
                <w:rFonts w:ascii="Times New Roman"/>
                <w:b w:val="false"/>
                <w:i w:val="false"/>
                <w:color w:val="000000"/>
                <w:sz w:val="20"/>
              </w:rPr>
              <w:t>
УНСВР, ДЭ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Экім.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фракциялар бойынша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Д. К. Жамбайбек, </w:t>
            </w:r>
          </w:p>
          <w:p>
            <w:pPr>
              <w:spacing w:after="20"/>
              <w:ind w:left="20"/>
              <w:jc w:val="both"/>
            </w:pPr>
            <w:r>
              <w:rPr>
                <w:rFonts w:ascii="Times New Roman"/>
                <w:b w:val="false"/>
                <w:i w:val="false"/>
                <w:color w:val="000000"/>
                <w:sz w:val="20"/>
              </w:rPr>
              <w:t>
УНСВР, ДЭ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Экім.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(білім көлемінен)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қалдықтары (өткен жылға қатысты)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 (жиналған көлемнен)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локализацияланған Тарихи ластану объектілерінің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Д. К. Жамбайбек, </w:t>
            </w:r>
          </w:p>
          <w:p>
            <w:pPr>
              <w:spacing w:after="20"/>
              <w:ind w:left="20"/>
              <w:jc w:val="both"/>
            </w:pPr>
            <w:r>
              <w:rPr>
                <w:rFonts w:ascii="Times New Roman"/>
                <w:b w:val="false"/>
                <w:i w:val="false"/>
                <w:color w:val="000000"/>
                <w:sz w:val="20"/>
              </w:rPr>
              <w:t>
УНСВР, ДЭ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Экім.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both"/>
      </w:pPr>
      <w:r>
        <w:rPr>
          <w:rFonts w:ascii="Times New Roman"/>
          <w:b w:val="false"/>
          <w:i w:val="false"/>
          <w:color w:val="000000"/>
          <w:sz w:val="28"/>
        </w:rPr>
        <w:t>
      Жетістік жолдары:</w:t>
      </w:r>
    </w:p>
    <w:p>
      <w:pPr>
        <w:spacing w:after="0"/>
        <w:ind w:left="0"/>
        <w:jc w:val="both"/>
      </w:pPr>
      <w:r>
        <w:rPr>
          <w:rFonts w:ascii="Times New Roman"/>
          <w:b w:val="false"/>
          <w:i w:val="false"/>
          <w:color w:val="000000"/>
          <w:sz w:val="28"/>
        </w:rPr>
        <w:t>
      2025 жылға дейін іс-шараларды іске асыру:</w:t>
      </w:r>
    </w:p>
    <w:p>
      <w:pPr>
        <w:spacing w:after="0"/>
        <w:ind w:left="0"/>
        <w:jc w:val="both"/>
      </w:pPr>
      <w:r>
        <w:rPr>
          <w:rFonts w:ascii="Times New Roman"/>
          <w:b w:val="false"/>
          <w:i w:val="false"/>
          <w:color w:val="000000"/>
          <w:sz w:val="28"/>
        </w:rPr>
        <w:t xml:space="preserve">
      - Павлодар қаласында өндірістік қуаты 50 мың тоннаға дейін қоқыс сұрыптау желісін орнату; </w:t>
      </w:r>
    </w:p>
    <w:p>
      <w:pPr>
        <w:spacing w:after="0"/>
        <w:ind w:left="0"/>
        <w:jc w:val="both"/>
      </w:pPr>
      <w:r>
        <w:rPr>
          <w:rFonts w:ascii="Times New Roman"/>
          <w:b w:val="false"/>
          <w:i w:val="false"/>
          <w:color w:val="000000"/>
          <w:sz w:val="28"/>
        </w:rPr>
        <w:t xml:space="preserve">
      - Баянауыл ауданында тазарту құрылыстарын салу; </w:t>
      </w:r>
    </w:p>
    <w:p>
      <w:pPr>
        <w:spacing w:after="0"/>
        <w:ind w:left="0"/>
        <w:jc w:val="both"/>
      </w:pPr>
      <w:r>
        <w:rPr>
          <w:rFonts w:ascii="Times New Roman"/>
          <w:b w:val="false"/>
          <w:i w:val="false"/>
          <w:color w:val="000000"/>
          <w:sz w:val="28"/>
        </w:rPr>
        <w:t xml:space="preserve">
      - өңірде ҚТҚ-ны уақытша сақтауға арналған 45 алаң салу; </w:t>
      </w:r>
    </w:p>
    <w:p>
      <w:pPr>
        <w:spacing w:after="0"/>
        <w:ind w:left="0"/>
        <w:jc w:val="both"/>
      </w:pPr>
      <w:r>
        <w:rPr>
          <w:rFonts w:ascii="Times New Roman"/>
          <w:b w:val="false"/>
          <w:i w:val="false"/>
          <w:color w:val="000000"/>
          <w:sz w:val="28"/>
        </w:rPr>
        <w:t xml:space="preserve">
      - өңірлерде ҚТҚ бөлек жинауға арналған контейнерлер орнату; </w:t>
      </w:r>
    </w:p>
    <w:p>
      <w:pPr>
        <w:spacing w:after="0"/>
        <w:ind w:left="0"/>
        <w:jc w:val="both"/>
      </w:pPr>
      <w:r>
        <w:rPr>
          <w:rFonts w:ascii="Times New Roman"/>
          <w:b w:val="false"/>
          <w:i w:val="false"/>
          <w:color w:val="000000"/>
          <w:sz w:val="28"/>
        </w:rPr>
        <w:t xml:space="preserve">
      - сынаптың тұрақты мониторингін жүргізу; </w:t>
      </w:r>
    </w:p>
    <w:p>
      <w:pPr>
        <w:spacing w:after="0"/>
        <w:ind w:left="0"/>
        <w:jc w:val="both"/>
      </w:pPr>
      <w:r>
        <w:rPr>
          <w:rFonts w:ascii="Times New Roman"/>
          <w:b w:val="false"/>
          <w:i w:val="false"/>
          <w:color w:val="000000"/>
          <w:sz w:val="28"/>
        </w:rPr>
        <w:t xml:space="preserve">
      - атмосфералық ауаның ағымдағы жай-күйі туралы ақпаратты тарату; </w:t>
      </w:r>
    </w:p>
    <w:p>
      <w:pPr>
        <w:spacing w:after="0"/>
        <w:ind w:left="0"/>
        <w:jc w:val="both"/>
      </w:pPr>
      <w:r>
        <w:rPr>
          <w:rFonts w:ascii="Times New Roman"/>
          <w:b w:val="false"/>
          <w:i w:val="false"/>
          <w:color w:val="000000"/>
          <w:sz w:val="28"/>
        </w:rPr>
        <w:t xml:space="preserve">
      - Ертіс өзенінің жер үсті сулары мен түптік шөгінділерін алу және талдау жүргізу; </w:t>
      </w:r>
    </w:p>
    <w:p>
      <w:pPr>
        <w:spacing w:after="0"/>
        <w:ind w:left="0"/>
        <w:jc w:val="both"/>
      </w:pPr>
      <w:r>
        <w:rPr>
          <w:rFonts w:ascii="Times New Roman"/>
          <w:b w:val="false"/>
          <w:i w:val="false"/>
          <w:color w:val="000000"/>
          <w:sz w:val="28"/>
        </w:rPr>
        <w:t>
      - аудандарда ҚТҚ полигондарын салу;</w:t>
      </w:r>
    </w:p>
    <w:p>
      <w:pPr>
        <w:spacing w:after="0"/>
        <w:ind w:left="0"/>
        <w:jc w:val="both"/>
      </w:pPr>
      <w:r>
        <w:rPr>
          <w:rFonts w:ascii="Times New Roman"/>
          <w:b w:val="false"/>
          <w:i w:val="false"/>
          <w:color w:val="000000"/>
          <w:sz w:val="28"/>
        </w:rPr>
        <w:t>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 Негізгі мақсаттар-атмосфералық ауаның ластануын азайту, қалдықтарды, су ресурстарын және орман шаруашылығын басқару жүйесін жетілдіру.</w:t>
      </w:r>
    </w:p>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 "Жасыл Қазақстан" ұлттық жобасын іске асырудың 2021 - 2025 жылдарға арналған бекітілген жоспар-кестесіне сәйкес мынадай міндеттер тұр:</w:t>
      </w:r>
    </w:p>
    <w:p>
      <w:pPr>
        <w:spacing w:after="0"/>
        <w:ind w:left="0"/>
        <w:jc w:val="both"/>
      </w:pPr>
      <w:r>
        <w:rPr>
          <w:rFonts w:ascii="Times New Roman"/>
          <w:b w:val="false"/>
          <w:i w:val="false"/>
          <w:color w:val="000000"/>
          <w:sz w:val="28"/>
        </w:rPr>
        <w:t>
      Кесте 2. Таза Қазақстан бағыты</w:t>
      </w:r>
    </w:p>
    <w:p>
      <w:pPr>
        <w:spacing w:after="0"/>
        <w:ind w:left="0"/>
        <w:jc w:val="both"/>
      </w:pPr>
      <w:r>
        <w:rPr>
          <w:rFonts w:ascii="Times New Roman"/>
          <w:b w:val="false"/>
          <w:i w:val="false"/>
          <w:color w:val="000000"/>
          <w:sz w:val="28"/>
        </w:rPr>
        <w:t>
      Іс-шара 1. Қоқыс таситын көліктер паркін кеңейту (1 қоқыс таситын көлікке 37,5 тонна/жұмыс ауысымы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Қалдықтарды жинау және шығару қызметтерімен қамтамасыз ету (қамту және бөлек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Елді мекендерді қалдықтарды жинау және шығару жөніндегі қызметтермен қамту:</w:t>
            </w:r>
          </w:p>
          <w:p>
            <w:pPr>
              <w:spacing w:after="20"/>
              <w:ind w:left="20"/>
              <w:jc w:val="both"/>
            </w:pPr>
            <w:r>
              <w:rPr>
                <w:rFonts w:ascii="Times New Roman"/>
                <w:b w:val="false"/>
                <w:i w:val="false"/>
                <w:color w:val="000000"/>
                <w:sz w:val="20"/>
              </w:rPr>
              <w:t>
- астаналар, республикалық, облыстық және аудандық маңызы бар қалалар (88)</w:t>
            </w:r>
          </w:p>
          <w:p>
            <w:pPr>
              <w:spacing w:after="20"/>
              <w:ind w:left="20"/>
              <w:jc w:val="both"/>
            </w:pPr>
            <w:r>
              <w:rPr>
                <w:rFonts w:ascii="Times New Roman"/>
                <w:b w:val="false"/>
                <w:i w:val="false"/>
                <w:color w:val="000000"/>
                <w:sz w:val="20"/>
              </w:rPr>
              <w:t>
- кенттер (241)</w:t>
            </w:r>
          </w:p>
          <w:p>
            <w:pPr>
              <w:spacing w:after="20"/>
              <w:ind w:left="20"/>
              <w:jc w:val="both"/>
            </w:pPr>
            <w:r>
              <w:rPr>
                <w:rFonts w:ascii="Times New Roman"/>
                <w:b w:val="false"/>
                <w:i w:val="false"/>
                <w:color w:val="000000"/>
                <w:sz w:val="20"/>
              </w:rPr>
              <w:t>
- ауылдар, шаруалар және өзге де қоныстар (2 253)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1. Қоқыс таситын көліктер паркін кеңейту (1 қоқыс таситын көлікке 37,5 тонна/жұмыс ауысымы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МЭГПР,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2. 88 қаланы (Астана, республикалық, облыстық және аудандық маңызы бар қалаларды)бөлек жинаумен қамту:</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1. Қалдықтардың фракциялары мен қауіпті түрлері бойынша бөлек жинау бойынша инфрақұрылым құру:</w:t>
            </w:r>
          </w:p>
          <w:p>
            <w:pPr>
              <w:spacing w:after="20"/>
              <w:ind w:left="20"/>
              <w:jc w:val="both"/>
            </w:pPr>
            <w:r>
              <w:rPr>
                <w:rFonts w:ascii="Times New Roman"/>
                <w:b w:val="false"/>
                <w:i w:val="false"/>
                <w:color w:val="000000"/>
                <w:sz w:val="20"/>
              </w:rPr>
              <w:t>
- фракциялар бойынша бөлек жинауға арналған контейнерлерді орнату</w:t>
            </w:r>
          </w:p>
          <w:p>
            <w:pPr>
              <w:spacing w:after="20"/>
              <w:ind w:left="20"/>
              <w:jc w:val="both"/>
            </w:pPr>
            <w:r>
              <w:rPr>
                <w:rFonts w:ascii="Times New Roman"/>
                <w:b w:val="false"/>
                <w:i w:val="false"/>
                <w:color w:val="000000"/>
                <w:sz w:val="20"/>
              </w:rPr>
              <w:t>
- қауіпті компоненттерді бөлек жинауға арналған контейнерлерді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қайталама шикізатты қабылдау пункттерін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Нақтылауды талап етеді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2. Қоқыс сұрыптау станцияларын салу:</w:t>
            </w:r>
          </w:p>
          <w:p>
            <w:pPr>
              <w:spacing w:after="20"/>
              <w:ind w:left="20"/>
              <w:jc w:val="both"/>
            </w:pPr>
            <w:r>
              <w:rPr>
                <w:rFonts w:ascii="Times New Roman"/>
                <w:b w:val="false"/>
                <w:i w:val="false"/>
                <w:color w:val="000000"/>
                <w:sz w:val="20"/>
              </w:rPr>
              <w:t>
- халық саны 100 мың адамнан асатын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 саны 50-100 мың адам болатын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7"/>
    <w:p>
      <w:pPr>
        <w:spacing w:after="0"/>
        <w:ind w:left="0"/>
        <w:jc w:val="left"/>
      </w:pPr>
      <w:r>
        <w:rPr>
          <w:rFonts w:ascii="Times New Roman"/>
          <w:b/>
          <w:i w:val="false"/>
          <w:color w:val="000000"/>
        </w:rPr>
        <w:t xml:space="preserve"> 2 АУДАНДАҒЫ КОММУНАЛДЫҚ ҚАЛДЫҚТАРДЫ</w:t>
      </w:r>
      <w:r>
        <w:br/>
      </w:r>
      <w:r>
        <w:rPr>
          <w:rFonts w:ascii="Times New Roman"/>
          <w:b/>
          <w:i w:val="false"/>
          <w:color w:val="000000"/>
        </w:rPr>
        <w:t>БАСҚАРУДЫҢ АҒЫМДАҒЫ ЖАҒДАЙЫН ТАЛДАУ</w:t>
      </w:r>
    </w:p>
    <w:bookmarkEnd w:id="7"/>
    <w:p>
      <w:pPr>
        <w:spacing w:after="0"/>
        <w:ind w:left="0"/>
        <w:jc w:val="both"/>
      </w:pPr>
      <w:r>
        <w:rPr>
          <w:rFonts w:ascii="Times New Roman"/>
          <w:b w:val="false"/>
          <w:i w:val="false"/>
          <w:color w:val="000000"/>
          <w:sz w:val="28"/>
        </w:rPr>
        <w:t>
      2.1 Өңірдегі коммуналдық қалдықтарды басқарудың ағымдағы жай-күйін бағалау</w:t>
      </w:r>
    </w:p>
    <w:p>
      <w:pPr>
        <w:spacing w:after="0"/>
        <w:ind w:left="0"/>
        <w:jc w:val="both"/>
      </w:pPr>
      <w:r>
        <w:rPr>
          <w:rFonts w:ascii="Times New Roman"/>
          <w:b w:val="false"/>
          <w:i w:val="false"/>
          <w:color w:val="000000"/>
          <w:sz w:val="28"/>
        </w:rPr>
        <w:t>
      Баянауыл ауданында коммуналдық қалдықтардың пайда болу көздері-жеке үй шаруашылықтары, кеңсе ғимараттары, коммерциялық кәсіпорындар, қоғамдық ұйымдар, балабақшалар, мектептер, ауруханалар, ауыл шаруашылығы субъектілері, сауда мекемелері, базарлар мен базарлар және коммуналдық қалдықтардың пайда болуының басқа да орындары.</w:t>
      </w:r>
    </w:p>
    <w:p>
      <w:pPr>
        <w:spacing w:after="0"/>
        <w:ind w:left="0"/>
        <w:jc w:val="both"/>
      </w:pPr>
      <w:r>
        <w:rPr>
          <w:rFonts w:ascii="Times New Roman"/>
          <w:b w:val="false"/>
          <w:i w:val="false"/>
          <w:color w:val="000000"/>
          <w:sz w:val="28"/>
        </w:rPr>
        <w:t>
      Баянауыл ауданында қатты тұрмыстық қалдықтарды сақтау мен сақтаудың негізгі орындары ҚТҚ арнайы полигоны, ал ауылдық елді мекендерде – жинақтағыштар мен ұйымдастырылған қоқыс үйінділері болып табылады. Бүгінгі таңда Баянауыл ауданында 1 ҚТҚ қалдықтарын көму полигоны және әр елді мекенде 32 ұйымдастырылған қоқыс үйіндісі бар. Павлодар облысы Баянауыл ауылының аумағында жалпы ауданы 22,5 га (кадастрлық нөмірі 14-205-067-051 берілген) полигонды орналастыру учаскесі.</w:t>
      </w:r>
    </w:p>
    <w:p>
      <w:pPr>
        <w:spacing w:after="0"/>
        <w:ind w:left="0"/>
        <w:jc w:val="both"/>
      </w:pPr>
      <w:r>
        <w:rPr>
          <w:rFonts w:ascii="Times New Roman"/>
          <w:b w:val="false"/>
          <w:i w:val="false"/>
          <w:color w:val="000000"/>
          <w:sz w:val="28"/>
        </w:rPr>
        <w:t>
      Дала жерінде орналасқан бұл полигон экологиялық және санитарлық-эпидемиологиялық нормаларға сәйкес келмейді, тиісті құрылыстармен қоршалмаған. Желді ауа-райы жағдайында қатты тұрмыстық қалдықтар дала бойынша ұшады. Бұл полигонды қалпына келтіру қажет. Осыған байланысты санитарлық-эпидемиологиялық және экологиялық нормаларға сәйкес келетін жаңа ҚТҚ полигонын салу қажеттілігі туындады. Бүгінгі күні "ҚТҚ құрылысы, оның ішінде: ҚТҚ қоймалау учаскесі; шаруашылық аймағы; ҚТҚ оқшаулау үшін топырақты сақтау аймағы" жобалық-сметалық құжаттамасы әзірленіп, бекітілді "жобаның тапсырыс берушісі"Павлодар облысының жер қойнауын пайдалану, қоршаған орта және су ресурстары басқармасы" ММ болып табылады.</w:t>
      </w:r>
    </w:p>
    <w:p>
      <w:pPr>
        <w:spacing w:after="0"/>
        <w:ind w:left="0"/>
        <w:jc w:val="both"/>
      </w:pPr>
      <w:r>
        <w:rPr>
          <w:rFonts w:ascii="Times New Roman"/>
          <w:b w:val="false"/>
          <w:i w:val="false"/>
          <w:color w:val="000000"/>
          <w:sz w:val="28"/>
        </w:rPr>
        <w:t>
      Қалдықтардың пайда болуы бойынша Павлодар облысының деректері елдегі ең тұрақсыз динамикамен сипатталады. 2009, 2017, 2018 жылдары пайда болған тұрмыстық қалдықтарды жинаудың жалпы динамикасынан айтарлықтай ауытқулар байқалады. Мәселен, 2010 жылы өсім 325 мың тоннаны құрады, 2017 және 2018 жылдары "құлдырау" 530 мың тоннаны құрады. 117 мың тоннаға дейін. (ал Павлодар қаласы жылына шамамен 150 мың тонна ҚТҚ өндіреді), ал 2019 жылдың өсуі – 531 мың тонна.</w:t>
      </w:r>
    </w:p>
    <w:p>
      <w:pPr>
        <w:spacing w:after="0"/>
        <w:ind w:left="0"/>
        <w:jc w:val="both"/>
      </w:pPr>
      <w:r>
        <w:rPr>
          <w:rFonts w:ascii="Times New Roman"/>
          <w:b w:val="false"/>
          <w:i w:val="false"/>
          <w:color w:val="000000"/>
          <w:sz w:val="28"/>
        </w:rPr>
        <w:t>
      Баянауыл ауданында жылына орта есеппен 1750,00 тонна коммуналдық қалдықтар түзіледі, қатты-тұрмыстық қалдықтардың пайда болуы туралы нақты деректер жоқ, себебі білім беруді есепке алу бойынша нашар ұйымдастырылған жұмыс, қабылдаушы аумақта ұйымдастырылған қоқыс үйінділерінің болмауы. Халық қалдықтарды полигондарға өз бетінше шығарумен айналысады, мемлекеттік мекемелер де қалдықтарды өз бетінше шығарумен айналысады.</w:t>
      </w:r>
    </w:p>
    <w:p>
      <w:pPr>
        <w:spacing w:after="0"/>
        <w:ind w:left="0"/>
        <w:jc w:val="both"/>
      </w:pPr>
      <w:r>
        <w:rPr>
          <w:rFonts w:ascii="Times New Roman"/>
          <w:b w:val="false"/>
          <w:i w:val="false"/>
          <w:color w:val="000000"/>
          <w:sz w:val="28"/>
        </w:rPr>
        <w:t>
      Кесте 3. ҚР және Баянауыл ауданы бойынша 2021-2023 жж. коммуналдық қалдықтарды жинау (қалыптастыру), қайта өңдеу және көму/ҚТҚ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(түзілу)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Ескерту. * Жергілікті атқарушы органдардың ақпаратына сәйкес.</w:t>
      </w:r>
    </w:p>
    <w:p>
      <w:pPr>
        <w:spacing w:after="0"/>
        <w:ind w:left="0"/>
        <w:jc w:val="both"/>
      </w:pPr>
      <w:r>
        <w:rPr>
          <w:rFonts w:ascii="Times New Roman"/>
          <w:b w:val="false"/>
          <w:i w:val="false"/>
          <w:color w:val="000000"/>
          <w:sz w:val="28"/>
        </w:rPr>
        <w:t>
      Қалдықтарды басқару тұжырымдамасы "3Rs" деп аталатын ұғымға негізделген - reduce (қысқарту), reuse (қайта пайдалану) және recycling (қайта өңдеу). Ең қолайлы, әрине, шығарындылардың толық алдын алу немесе оларды азайту, содан кейін иерархия бойынша қайта пайдалану, қайта өңдеу, қалдықтарды энергетикалық кәдеге жарату және жою. Кез-келген кәсіпорынның жұмысы сөзсіз өндіріс және тұтыну қалдықтарының (ОПП) пайда болуына алып келеді және оларды орналастыру, кәдеге жарату немесе көму проблемасын тудырады.</w:t>
      </w:r>
    </w:p>
    <w:p>
      <w:pPr>
        <w:spacing w:after="0"/>
        <w:ind w:left="0"/>
        <w:jc w:val="both"/>
      </w:pPr>
      <w:r>
        <w:rPr>
          <w:rFonts w:ascii="Times New Roman"/>
          <w:b w:val="false"/>
          <w:i w:val="false"/>
          <w:color w:val="000000"/>
          <w:sz w:val="28"/>
        </w:rPr>
        <w:t xml:space="preserve">
      Қалдықтарды басқару саласындағы алғашқы заңнамалық құжат 1975 жылғы 15 шілдедегі Еуропалық Одақтың 75/442/ЕЭК директивасы болып табылады, онда қалдықтарды басқару иерархиясы деп аталатын қалдықтармен жұмыс істеу принциптері алғаш рет тұжырымдалған және заңнамалық түрде бекітілген. Халықаралық тәжірибені ескере отырып, қалдықтармен қауіпсіз жұмыс істеу мынадай негізгі қағидаттарға негізделеді (ҚР Экологиялық кодексінің </w:t>
      </w:r>
      <w:r>
        <w:rPr>
          <w:rFonts w:ascii="Times New Roman"/>
          <w:b w:val="false"/>
          <w:i w:val="false"/>
          <w:color w:val="000000"/>
          <w:sz w:val="28"/>
        </w:rPr>
        <w:t>329-бабы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 қалдықтардың пайда болуын болдырмау (өндірістің жабық циклін қолдана отырып, олардың мөлшері мен зияндылығын азайту);</w:t>
      </w:r>
    </w:p>
    <w:p>
      <w:pPr>
        <w:spacing w:after="0"/>
        <w:ind w:left="0"/>
        <w:jc w:val="both"/>
      </w:pPr>
      <w:r>
        <w:rPr>
          <w:rFonts w:ascii="Times New Roman"/>
          <w:b w:val="false"/>
          <w:i w:val="false"/>
          <w:color w:val="000000"/>
          <w:sz w:val="28"/>
        </w:rPr>
        <w:t>
      * заттардың пайдалы қасиеттері толық алынғанға дейін Қалдықтарды кәдеге жарату (шикізатты қайта пайдалану);</w:t>
      </w:r>
    </w:p>
    <w:p>
      <w:pPr>
        <w:spacing w:after="0"/>
        <w:ind w:left="0"/>
        <w:jc w:val="both"/>
      </w:pPr>
      <w:r>
        <w:rPr>
          <w:rFonts w:ascii="Times New Roman"/>
          <w:b w:val="false"/>
          <w:i w:val="false"/>
          <w:color w:val="000000"/>
          <w:sz w:val="28"/>
        </w:rPr>
        <w:t>
       * қалдықтарды қауіпсіз орналастыру;</w:t>
      </w:r>
    </w:p>
    <w:p>
      <w:pPr>
        <w:spacing w:after="0"/>
        <w:ind w:left="0"/>
        <w:jc w:val="both"/>
      </w:pPr>
      <w:r>
        <w:rPr>
          <w:rFonts w:ascii="Times New Roman"/>
          <w:b w:val="false"/>
          <w:i w:val="false"/>
          <w:color w:val="000000"/>
          <w:sz w:val="28"/>
        </w:rPr>
        <w:t>
      * қайта өңдеудің оларды орналастырудан басымдығы;</w:t>
      </w:r>
    </w:p>
    <w:p>
      <w:pPr>
        <w:spacing w:after="0"/>
        <w:ind w:left="0"/>
        <w:jc w:val="both"/>
      </w:pPr>
      <w:r>
        <w:rPr>
          <w:rFonts w:ascii="Times New Roman"/>
          <w:b w:val="false"/>
          <w:i w:val="false"/>
          <w:color w:val="000000"/>
          <w:sz w:val="28"/>
        </w:rPr>
        <w:t xml:space="preserve">
      * кәдеге жаратылмайтын қалдықтарды (қауіпті, улы, радиоактивті)шаруашылық айналымнан шығару; </w:t>
      </w:r>
    </w:p>
    <w:p>
      <w:pPr>
        <w:spacing w:after="0"/>
        <w:ind w:left="0"/>
        <w:jc w:val="both"/>
      </w:pPr>
      <w:r>
        <w:rPr>
          <w:rFonts w:ascii="Times New Roman"/>
          <w:b w:val="false"/>
          <w:i w:val="false"/>
          <w:color w:val="000000"/>
          <w:sz w:val="28"/>
        </w:rPr>
        <w:t>
      * қалдықтарды халықтың денсаулығына зиян келтірместен және қоршаған ортаға зиян келтірместен орналастыру.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354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Иерархия қағидатын қолдану кезінде сақтық қағидаты мен орнықты даму қағидаты, техникалық мүмкіндіктер мен экономикалық орындылық, сондай-ақ қоршаған ортаға, адамдардың денсаулығына және елдің әлеуметтік-экономикалық дамуына әсер етудің жалпы деңгейі назарға алынуы тиіс. Басқару жүйесі қалдықтардың технологиялық циклінің тоғыз кезеңін көздейді: 1 кезең-технологиялық және пайдалану процестерінде, сондай-ақ оларды жою кезеңінде объектілерден пайда болатын қалдықтардың пайда болуы; 2 кезең-иесінің немесе басқа санкцияланған аумақтың аумағында белгіленген орындарда жүргізілуі тиіс қалдықтарды жинау және (немесе) жинақтау; 3 кезең-қалдықтарды сәйкестендіру 4 кезең-белгілі бір критерийлерге сәйкес қалдықтарды сапалық жағынан ерекшеленетін құрамдас бөліктерге сұрыптау, бөлу және (немесе) араластыру; 5 кезең - паспорттау.Қауіпті қалдықтардың паспортын шаруашылық қызметі процесінде қауіпті қалдықтар түзілетін жеке және заңды тұлғалар жасайды және бекітеді; 6-кезең-қалдықтарды сұрыптау кезеңінде олардың тұтастығы мен сақталуын белгіленген әдістермен және құралдармен (ыдысқа немесе басқа ыдыстарға салу арқылы, пакеттеу, брикеттеу арқылы) қамтамасыз етуден тұратын қалдықтарды орау, тиеу, тасымалдау, сақтау, белгіленген орындарда сақтау; 7-кезең-қалдықтарды жинау және тасымалдау. Қойма қалдықтар арнайы контейнерлерге жиналатын белгіленген (санкцияланған) орындарда жүзеге асырылуы тиіс. Қалдықтарды тасымалдау жол бойындағы шығындар мен қоршаған ортаның ластану мүмкіндігін болдырмайтын, сондай - ақ артық тиеу кезінде ыңғайлылықты қамтамасыз ететін арнайы жабдықталған көлікте жүргізілуі тиіс; 8 кезең-қалдықтарды сақтау.</w:t>
      </w:r>
    </w:p>
    <w:p>
      <w:pPr>
        <w:spacing w:after="0"/>
        <w:ind w:left="0"/>
        <w:jc w:val="both"/>
      </w:pPr>
      <w:r>
        <w:rPr>
          <w:rFonts w:ascii="Times New Roman"/>
          <w:b w:val="false"/>
          <w:i w:val="false"/>
          <w:color w:val="000000"/>
          <w:sz w:val="28"/>
        </w:rPr>
        <w:t>
      Қалдықтардың түріне байланысты сақтау ашық тәсілмен, шатырдың астында, контейнерлерде, шахталарда немесе басқа да санкцияланған орындарда болуы мүмкін; 9 - кезең-Қалдықтарды кәдеге жарату. Кәдеге жаратудың бірінші кіші кезеңінде ақаулы немесе пайдаланудан шыққан бұйымдарды, олардың құрамдас бөліктері мен қалдықтарын органикалық және бейорганикалық құрамдас бөліктерді, металдар мен металл қосылыстарын халық шаруашылығында қайта пайдалану үшін қайта өңдеуді (қалпына келтіруді) қамтамасыз ете отырып, әзірлеу (бөлшектеу), балқыту, басқа технологияларды пайдалану жолымен, сондай-ақ жаңадан пайда болған бұйымдарды жоюмен қайта өңдеу жүргізілуі мүмкін қалдықтар. Қауіпті және басқа да қалдықтарды жоюдың технологиялық циклінің екінші кіші кезеңі оларды тиісті полигондарға қауіпсіз орналастыру немесе жою болып табылады.</w:t>
      </w:r>
    </w:p>
    <w:p>
      <w:pPr>
        <w:spacing w:after="0"/>
        <w:ind w:left="0"/>
        <w:jc w:val="both"/>
      </w:pPr>
      <w:r>
        <w:rPr>
          <w:rFonts w:ascii="Times New Roman"/>
          <w:b w:val="false"/>
          <w:i w:val="false"/>
          <w:color w:val="000000"/>
          <w:sz w:val="28"/>
        </w:rPr>
        <w:t>
      2.2 Қалдықтарды басқару саласындағы инфрақұрылымның жай-күйі бойынша жалпы мәліметтер</w:t>
      </w:r>
    </w:p>
    <w:p>
      <w:pPr>
        <w:spacing w:after="0"/>
        <w:ind w:left="0"/>
        <w:jc w:val="both"/>
      </w:pPr>
      <w:r>
        <w:rPr>
          <w:rFonts w:ascii="Times New Roman"/>
          <w:b w:val="false"/>
          <w:i w:val="false"/>
          <w:color w:val="000000"/>
          <w:sz w:val="28"/>
        </w:rPr>
        <w:t>
      Негізгі проблемалардың бірі-қалдықтарды қайта өңдеу және кәдеге жарату үшін инфрақұрылымның жеткіліксіз дамуы. Қалдықтармен жұмыс істеу проблемалары осы аумақ үшін қажетті инфрақұрылымның болмауына немесе жеткіліксіз дамуына байланысты шешілмеген болып табылады.</w:t>
      </w:r>
    </w:p>
    <w:p>
      <w:pPr>
        <w:spacing w:after="0"/>
        <w:ind w:left="0"/>
        <w:jc w:val="both"/>
      </w:pPr>
      <w:r>
        <w:rPr>
          <w:rFonts w:ascii="Times New Roman"/>
          <w:b w:val="false"/>
          <w:i w:val="false"/>
          <w:color w:val="000000"/>
          <w:sz w:val="28"/>
        </w:rPr>
        <w:t>
      Ауданда қалдықтарды жинау және кәдеге жарату жөніндегі ұйымдар жоқ. Жергілікті тұрғындар коммуналдық қалдықтарды ұйымдастыру полигондарына өз бетінше шығарады, пайда болған қалдықтардың көп бөлігін жергілікті тұрғындар өз үй шаруашылықтарында өртейді.</w:t>
      </w:r>
    </w:p>
    <w:p>
      <w:pPr>
        <w:spacing w:after="0"/>
        <w:ind w:left="0"/>
        <w:jc w:val="both"/>
      </w:pPr>
      <w:r>
        <w:rPr>
          <w:rFonts w:ascii="Times New Roman"/>
          <w:b w:val="false"/>
          <w:i w:val="false"/>
          <w:color w:val="000000"/>
          <w:sz w:val="28"/>
        </w:rPr>
        <w:t>
      Бағдарлама құрастыру пункттері мен тасымалдау жүйелерін қоса алғанда, инфрақұрылымды жаңғыртуға және салуға қаражат бөлуді көздейді. Сондай-ақ қажетті техниканы сатып алу (3-4 бірлік).</w:t>
      </w:r>
    </w:p>
    <w:p>
      <w:pPr>
        <w:spacing w:after="0"/>
        <w:ind w:left="0"/>
        <w:jc w:val="both"/>
      </w:pPr>
      <w:r>
        <w:rPr>
          <w:rFonts w:ascii="Times New Roman"/>
          <w:b w:val="false"/>
          <w:i w:val="false"/>
          <w:color w:val="000000"/>
          <w:sz w:val="28"/>
        </w:rPr>
        <w:t>
      2.3. Морфологиялық құрамы</w:t>
      </w:r>
    </w:p>
    <w:p>
      <w:pPr>
        <w:spacing w:after="0"/>
        <w:ind w:left="0"/>
        <w:jc w:val="both"/>
      </w:pPr>
      <w:r>
        <w:rPr>
          <w:rFonts w:ascii="Times New Roman"/>
          <w:b w:val="false"/>
          <w:i w:val="false"/>
          <w:color w:val="000000"/>
          <w:sz w:val="28"/>
        </w:rPr>
        <w:t>
      "2022 - 2031 жылдарға арналған қалдықтарды сақтау лимиттері мен қалдықтарды көму лимиттерінің жобасына" сәйкес коммуналдық қалдықтардың құрамындағы негізгі фракциялар-тамақ қалдықтары, макулатура және пластик (1-сурет). Бұл ретте едәуір бөлігі (24%) тоқыма, ағаш, сүйек, былғары, резеңке, бақша қалдықтары мен көше сметасы, Гигиена құралдары және т. б. кіретін басқа қалдықтарға жатқызылған.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34%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қалдығы қағаз,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қалдығы қағаз,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қалдығы қағаз,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қалдығы қағаз, картон</w:t>
      </w:r>
    </w:p>
    <w:p>
      <w:pPr>
        <w:spacing w:after="0"/>
        <w:ind w:left="0"/>
        <w:jc w:val="both"/>
      </w:pPr>
      <w:r>
        <w:rPr>
          <w:rFonts w:ascii="Times New Roman"/>
          <w:b w:val="false"/>
          <w:i w:val="false"/>
          <w:color w:val="000000"/>
          <w:sz w:val="28"/>
        </w:rPr>
        <w:t>
      Пластик шыны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металдар т.б</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металдар т.б</w:t>
      </w:r>
    </w:p>
    <w:bookmarkStart w:name="z10" w:id="8"/>
    <w:p>
      <w:pPr>
        <w:spacing w:after="0"/>
        <w:ind w:left="0"/>
        <w:jc w:val="left"/>
      </w:pPr>
      <w:r>
        <w:rPr>
          <w:rFonts w:ascii="Times New Roman"/>
          <w:b/>
          <w:i w:val="false"/>
          <w:color w:val="000000"/>
        </w:rPr>
        <w:t xml:space="preserve"> Сурет 1. Морфологиялық құрам</w:t>
      </w:r>
    </w:p>
    <w:bookmarkEnd w:id="8"/>
    <w:p>
      <w:pPr>
        <w:spacing w:after="0"/>
        <w:ind w:left="0"/>
        <w:jc w:val="both"/>
      </w:pPr>
      <w:r>
        <w:rPr>
          <w:rFonts w:ascii="Times New Roman"/>
          <w:b w:val="false"/>
          <w:i w:val="false"/>
          <w:color w:val="000000"/>
          <w:sz w:val="28"/>
        </w:rPr>
        <w:t>
      2.4 Жинақтау және бөлек жинау, әкетумен қамту</w:t>
      </w:r>
    </w:p>
    <w:p>
      <w:pPr>
        <w:spacing w:after="0"/>
        <w:ind w:left="0"/>
        <w:jc w:val="both"/>
      </w:pPr>
      <w:r>
        <w:rPr>
          <w:rFonts w:ascii="Times New Roman"/>
          <w:b w:val="false"/>
          <w:i w:val="false"/>
          <w:color w:val="000000"/>
          <w:sz w:val="28"/>
        </w:rPr>
        <w:t>
      Баянауыл ауданында коммуналдық қалдықтарды жинау және жинау тұрғындардың күшімен контейнерсіз (бестарсыз) әдіспен жүзеге асырылады. Ауданда контейнерлер жоқ.</w:t>
      </w:r>
    </w:p>
    <w:p>
      <w:pPr>
        <w:spacing w:after="0"/>
        <w:ind w:left="0"/>
        <w:jc w:val="both"/>
      </w:pPr>
      <w:r>
        <w:rPr>
          <w:rFonts w:ascii="Times New Roman"/>
          <w:b w:val="false"/>
          <w:i w:val="false"/>
          <w:color w:val="000000"/>
          <w:sz w:val="28"/>
        </w:rPr>
        <w:t>
      Бағдарламада әрбір елді мекенде қалдықтарды жинауды ұйымдастыру үшін контейнерлік алаңдар (бұдан әрі – КП) салу көзделген. КП санитарлық нормаларға сәйкес келуі керек. Мұндай контейнерлерге арналған алаң асфальтталуы және үш жағынан кемінде 1,5 метр биіктікке қоршалуы тиіс. Халық санының аздығына байланысты әр ауданда 33 КП – ауылға 1 КП салу көзделеді. Әрбір КП-да ҚТҚ-ға арналған контейнерлерді, қоқыстарды бөлек жинауға арналған контейнерлерді, атап айтқанда пластик, шыны, күлді орналастыру қажет.</w:t>
      </w:r>
    </w:p>
    <w:p>
      <w:pPr>
        <w:spacing w:after="0"/>
        <w:ind w:left="0"/>
        <w:jc w:val="both"/>
      </w:pPr>
      <w:r>
        <w:rPr>
          <w:rFonts w:ascii="Times New Roman"/>
          <w:b w:val="false"/>
          <w:i w:val="false"/>
          <w:color w:val="000000"/>
          <w:sz w:val="28"/>
        </w:rPr>
        <w:t>
      ҚТҚ астындағы контейнерлердің қажетті санын есептеу №3 қосымшада берілген. Есептеулерге сәйкес контейнерлердің жалпы саны 33 дананы құрайды, тиісінше қалдықтарды бөлек жинауға арналған контейнерлер де қалдықтардың әрбір түріне 33 дананы құрайды.</w:t>
      </w:r>
    </w:p>
    <w:p>
      <w:pPr>
        <w:spacing w:after="0"/>
        <w:ind w:left="0"/>
        <w:jc w:val="both"/>
      </w:pPr>
      <w:r>
        <w:rPr>
          <w:rFonts w:ascii="Times New Roman"/>
          <w:b w:val="false"/>
          <w:i w:val="false"/>
          <w:color w:val="000000"/>
          <w:sz w:val="28"/>
        </w:rPr>
        <w:t>
      Сондай-ақ, Павлодар облысының Баянауыл ауданында санкцияланбаған қалдықтарды жинайтын орындардың едәуір саны бар, бұл елеулі экологиялық проблема болып табылады.</w:t>
      </w:r>
    </w:p>
    <w:p>
      <w:pPr>
        <w:spacing w:after="0"/>
        <w:ind w:left="0"/>
        <w:jc w:val="both"/>
      </w:pPr>
      <w:r>
        <w:rPr>
          <w:rFonts w:ascii="Times New Roman"/>
          <w:b w:val="false"/>
          <w:i w:val="false"/>
          <w:color w:val="000000"/>
          <w:sz w:val="28"/>
        </w:rPr>
        <w:t>
      Рұқсат етілмеген полигондардың пайда болуының негізгі себептері-Қалдықтарды кәдеге жарату үшін ресми орындардың болмауы, жергілікті билік тарапынан бақылаудың әлсіздігі және қалдықтарды басқару Ережелері туралы халықтың хабардарлығының жеткіліксіздігі. Бұл полигондардың көпшілігі коммуналдық және құрылыс қалдықтарын дұрыс пайдаланбау нәтижесінде пайда болады.</w:t>
      </w:r>
    </w:p>
    <w:p>
      <w:pPr>
        <w:spacing w:after="0"/>
        <w:ind w:left="0"/>
        <w:jc w:val="both"/>
      </w:pPr>
      <w:r>
        <w:rPr>
          <w:rFonts w:ascii="Times New Roman"/>
          <w:b w:val="false"/>
          <w:i w:val="false"/>
          <w:color w:val="000000"/>
          <w:sz w:val="28"/>
        </w:rPr>
        <w:t>
      Рұқсат етілмеген қоқыстармен күресу үшін Қазақстан Республикасының Экология министрлігі "E-Kurylys" жүйесін пайдалана отырып, құрылыс қалдықтарының қозғалысын бақылауды күшейтуді, қалдықтарды міндетті түрде бөлек жинауды енгізуді және қалдықтармен жұмыс істеу жөніндегі талаптарды бұзғаны үшін айыппұлдарды ұлғайтуды қоса алғанда, бірқатар шараларды енгізді. Осы шаралар аясында рұқсат етілмеген полигондарды дәлірек анықтау және жою үшін ғарыштық мониторингпен қамтуды ұлғайту жоспарлануда.</w:t>
      </w:r>
    </w:p>
    <w:p>
      <w:pPr>
        <w:spacing w:after="0"/>
        <w:ind w:left="0"/>
        <w:jc w:val="both"/>
      </w:pPr>
      <w:r>
        <w:rPr>
          <w:rFonts w:ascii="Times New Roman"/>
          <w:b w:val="false"/>
          <w:i w:val="false"/>
          <w:color w:val="000000"/>
          <w:sz w:val="28"/>
        </w:rPr>
        <w:t>
      Жергілікті билік қоғамдық ұйымдармен және эко-белсенділермен бірлесіп, рұқсат етілмеген полигондарды анықтауға және жоюға бағытталған рейдтер мен ақпараттық науқандар жүргізуде.</w:t>
      </w:r>
    </w:p>
    <w:p>
      <w:pPr>
        <w:spacing w:after="0"/>
        <w:ind w:left="0"/>
        <w:jc w:val="both"/>
      </w:pPr>
      <w:r>
        <w:rPr>
          <w:rFonts w:ascii="Times New Roman"/>
          <w:b w:val="false"/>
          <w:i w:val="false"/>
          <w:color w:val="000000"/>
          <w:sz w:val="28"/>
        </w:rPr>
        <w:t>
      Бұл шаралар халықтың экологиялық мәдениетін арттыруға күш салумен қатар, рұқсат етілмеген полигондардың қоршаған ортаға теріс әсерін азайтуға және аудандағы қалдықтарды басқарудың жалпы жағдайын жақсартуға көмектеседі.</w:t>
      </w:r>
    </w:p>
    <w:p>
      <w:pPr>
        <w:spacing w:after="0"/>
        <w:ind w:left="0"/>
        <w:jc w:val="both"/>
      </w:pPr>
      <w:r>
        <w:rPr>
          <w:rFonts w:ascii="Times New Roman"/>
          <w:b w:val="false"/>
          <w:i w:val="false"/>
          <w:color w:val="000000"/>
          <w:sz w:val="28"/>
        </w:rPr>
        <w:t>
      2.5. Тасымалдау</w:t>
      </w:r>
    </w:p>
    <w:p>
      <w:pPr>
        <w:spacing w:after="0"/>
        <w:ind w:left="0"/>
        <w:jc w:val="both"/>
      </w:pPr>
      <w:r>
        <w:rPr>
          <w:rFonts w:ascii="Times New Roman"/>
          <w:b w:val="false"/>
          <w:i w:val="false"/>
          <w:color w:val="000000"/>
          <w:sz w:val="28"/>
        </w:rPr>
        <w:t>
      Ауданда коммуналдық қалдықтарды жинау және кәдеге жарату бойынша негізгі жұмыс істеп тұрған кәсіпорын сенімгерлік басқаруда коммуналдық қалдықтар полигоны бар "Солтаналин Д.Б" ЖК болып табылады. Алайда полигонның өз техникасы жоқ және халық осы полигонға қалдықтарды өз бетінше жеткізуді жүзеге асырады. Мемлекеттік мекемелер, мектептер, ауруханалар полигонға қалдықтарды шығару үшін жеке көлігі бар жеке тұлғалармен келісімшарт жасайды.</w:t>
      </w:r>
    </w:p>
    <w:p>
      <w:pPr>
        <w:spacing w:after="0"/>
        <w:ind w:left="0"/>
        <w:jc w:val="both"/>
      </w:pPr>
      <w:r>
        <w:rPr>
          <w:rFonts w:ascii="Times New Roman"/>
          <w:b w:val="false"/>
          <w:i w:val="false"/>
          <w:color w:val="000000"/>
          <w:sz w:val="28"/>
        </w:rPr>
        <w:t>
      Мамандандырылған техниканың жетіспеушілігі қалдықтарды жинау мен тасымалдаудың маңызды проблемасы болып табылады. Заманауи қоқыс таситын машиналар мен сұрыптау машиналарының жетіспеушілігі қалдықтарды, әсіресе шалғай аудандарда жедел және тиімді басқаруды қиындатады. Жүргізілген есептеулерге сәйкес Баянауыл ауданы үшін қажетті автокөлік саны 4 бірлікті құрайды.</w:t>
      </w:r>
    </w:p>
    <w:p>
      <w:pPr>
        <w:spacing w:after="0"/>
        <w:ind w:left="0"/>
        <w:jc w:val="both"/>
      </w:pPr>
      <w:r>
        <w:rPr>
          <w:rFonts w:ascii="Times New Roman"/>
          <w:b w:val="false"/>
          <w:i w:val="false"/>
          <w:color w:val="000000"/>
          <w:sz w:val="28"/>
        </w:rPr>
        <w:t>
      Бағдарламада қоқыс таситын көліктерді сатып алу қарастырылған (4 бірлік). Қоқыс таситын көліктерді қажетті сатып алуды есептеу жөніндегі мәліметтер №3 қосымшада қамтылады.</w:t>
      </w:r>
    </w:p>
    <w:p>
      <w:pPr>
        <w:spacing w:after="0"/>
        <w:ind w:left="0"/>
        <w:jc w:val="both"/>
      </w:pPr>
      <w:r>
        <w:rPr>
          <w:rFonts w:ascii="Times New Roman"/>
          <w:b w:val="false"/>
          <w:i w:val="false"/>
          <w:color w:val="000000"/>
          <w:sz w:val="28"/>
        </w:rPr>
        <w:t>
      2.6. Сұрыптау және қайта өңдеу</w:t>
      </w:r>
    </w:p>
    <w:p>
      <w:pPr>
        <w:spacing w:after="0"/>
        <w:ind w:left="0"/>
        <w:jc w:val="both"/>
      </w:pPr>
      <w:r>
        <w:rPr>
          <w:rFonts w:ascii="Times New Roman"/>
          <w:b w:val="false"/>
          <w:i w:val="false"/>
          <w:color w:val="000000"/>
          <w:sz w:val="28"/>
        </w:rPr>
        <w:t>
      Баянауыл ауданында сұрыпталған қалдықтардың саны туралы нақты деректер жоқ. Негізінен, тұрғындар картонды, қағазды және т.б. үй пештерінде жағу арқылы дербес сұрыптайды және кәдеге жаратады.</w:t>
      </w:r>
    </w:p>
    <w:p>
      <w:pPr>
        <w:spacing w:after="0"/>
        <w:ind w:left="0"/>
        <w:jc w:val="both"/>
      </w:pPr>
      <w:r>
        <w:rPr>
          <w:rFonts w:ascii="Times New Roman"/>
          <w:b w:val="false"/>
          <w:i w:val="false"/>
          <w:color w:val="000000"/>
          <w:sz w:val="28"/>
        </w:rPr>
        <w:t>
      Бөлек жиналған пластик, қағаз және картон ірі жинаушыларға немесе тікелей қайта өңдеушілерге тапсырылуы керек. Ауданның облыс орталығынан қашықтығына байланысты қалдықтарды жинау және сұрыптаумен айналысатын кәсіпкерлерге шұғыл қажеттілік бар.</w:t>
      </w:r>
    </w:p>
    <w:p>
      <w:pPr>
        <w:spacing w:after="0"/>
        <w:ind w:left="0"/>
        <w:jc w:val="both"/>
      </w:pPr>
      <w:r>
        <w:rPr>
          <w:rFonts w:ascii="Times New Roman"/>
          <w:b w:val="false"/>
          <w:i w:val="false"/>
          <w:color w:val="000000"/>
          <w:sz w:val="28"/>
        </w:rPr>
        <w:t>
      Халықтан электрондық және электр жабдығының (бұдан әрі – ЭЭЖҚ13) қалдықтары жиналмайды, ЭЭЖҚ13 заңды тұлғалардан жиналады және мамандандырылған кәсіпорындарға беріледі. ЭЭЖҚ13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 Әдетте, қайта өңдеуге жарамды материалдарды бөлетін, сұрыптайтын және өңдейтін компаниялар жиналған және өңделген қалдықтар туралы есептерін ұсынбайды, сондықтан қалдықтарды қайта өңдеу бойынша қолда бар статистика қалдықтарды қайта өңдеу бойынша нақты деректерді көрсетпеуі мүмкін. Қалдықтарды жинау және қайта өңдеу саласындағы, оның ішінде қалдықтарды жинау және қайта өңдеу жөніндегі шағын және орта бизнес өкілдерімен ақпараттық жұмыс жүргізу жолымен статистиканы жетілдіру қажет.</w:t>
      </w:r>
    </w:p>
    <w:p>
      <w:pPr>
        <w:spacing w:after="0"/>
        <w:ind w:left="0"/>
        <w:jc w:val="both"/>
      </w:pPr>
      <w:r>
        <w:rPr>
          <w:rFonts w:ascii="Times New Roman"/>
          <w:b w:val="false"/>
          <w:i w:val="false"/>
          <w:color w:val="000000"/>
          <w:sz w:val="28"/>
        </w:rPr>
        <w:t>
      2.7. Жерлеу</w:t>
      </w:r>
    </w:p>
    <w:p>
      <w:pPr>
        <w:spacing w:after="0"/>
        <w:ind w:left="0"/>
        <w:jc w:val="both"/>
      </w:pPr>
      <w:r>
        <w:rPr>
          <w:rFonts w:ascii="Times New Roman"/>
          <w:b w:val="false"/>
          <w:i w:val="false"/>
          <w:color w:val="000000"/>
          <w:sz w:val="28"/>
        </w:rPr>
        <w:t>
      Баянауыл ауданында қатты тұрмыстық қалдықтарды сақтау мен сақтаудың негізгі орындары ҚТҚ арнайы полигоны, ал ауылдық елді мекендерде – жинақтағыштар мен ұйымдастырылған қоқыс үйінділері болып табылады.</w:t>
      </w:r>
    </w:p>
    <w:p>
      <w:pPr>
        <w:spacing w:after="0"/>
        <w:ind w:left="0"/>
        <w:jc w:val="both"/>
      </w:pPr>
      <w:r>
        <w:rPr>
          <w:rFonts w:ascii="Times New Roman"/>
          <w:b w:val="false"/>
          <w:i w:val="false"/>
          <w:color w:val="000000"/>
          <w:sz w:val="28"/>
        </w:rPr>
        <w:t>
      Қолданыстағы ҚТҚ полигоны Павлодар облысында орналасқан, Баянауыл ауданы, Баянауыл а.о., Баянауыл а., б/н, "Баянауыл ауданының Баянауыл ауылдық округінің әкімі аппараты" ММ балансында болып табылады, ҚТҚ полигонында қалдықтарды жинақтау лимиті жылына 1698,74 тонна, қалдықтарды көму лимиті жылына 1529,84 тоннаны құрайды. Эмиссияларға рұқсат 2028 жылға дейін жарамды, алайда полигон санитарлық-эпидемиологиялық және экологиялық талаптарға сәйкес келмейді. Осы полигонды рекультивациялауды жүргізу қажет, осыған байланысты "Павлодар облысы Баянауыл ауданы Баянауыл ауылында ҚТҚ үшін полигон құрылысы" РП әзірленді және бекітілді, оған тапсырыс беруші "Павлодар облысының жер қойнауын пайдалану, қоршаған орта және су ресурстары басқармасы"ММ болып табылады.Жерлеу ҚТҚ жобалық қуаты жылына 16430,7 м3 құрайды. ҚТҚ көму полигондарының ең үлкен артықшылығы-өңдеудің басқа әдістерімен салыстырғанда төмен шығындар, сонымен қатарқалдықтардың әртүрлі түрлері мен мөлшерін қабылдаудың "икемділігі" әрқашан қажет, олардың қалдықтарын кетіруге арналған полигон.</w:t>
      </w:r>
    </w:p>
    <w:p>
      <w:pPr>
        <w:spacing w:after="0"/>
        <w:ind w:left="0"/>
        <w:jc w:val="both"/>
      </w:pPr>
      <w:r>
        <w:rPr>
          <w:rFonts w:ascii="Times New Roman"/>
          <w:b w:val="false"/>
          <w:i w:val="false"/>
          <w:color w:val="000000"/>
          <w:sz w:val="28"/>
        </w:rPr>
        <w:t>
      Полигонға тұрғын үйлерден, қоғамдық ғимараттар мен мекемелерден, сауда, қоғамдық тамақтандыру кәсіпорындарынан, көше қалдықтарынан, бақша-саябақ аймақтарының қалдықтарынан, құрылыс қоқыстарынан қатты тұрмыстық қалдықтар қабылданады. ҚТҚ полигонында биологиялық, химиялық және эпидемиологиялық қауіпті қалдықтарды, радиоактивті заттар мен қалдықтарды, сондай-ақ құрамында улы заттар, ауыр металдар, жанғыш және жарылғыш ингредиенттер бар өнеркәсіптік кәсіпорындардың қалдықтарын қабылдауға тыйым салынады. Солтаналин Д. Б." ЖК полигонына Баянауыл кентінен қалдықтар шығарылады, қалған ауылдар қалдықтарды санитарлық нормаларға сәйкес келмейтін жабдықталған қоқыс үйінділеріне орналастырады.</w:t>
      </w:r>
    </w:p>
    <w:p>
      <w:pPr>
        <w:spacing w:after="0"/>
        <w:ind w:left="0"/>
        <w:jc w:val="both"/>
      </w:pPr>
      <w:r>
        <w:rPr>
          <w:rFonts w:ascii="Times New Roman"/>
          <w:b w:val="false"/>
          <w:i w:val="false"/>
          <w:color w:val="000000"/>
          <w:sz w:val="28"/>
        </w:rPr>
        <w:t>
      2.8. Соңғы үш жылдағы қалдықтармен ағымдағы жағдайдың сандық және сапалық көрсеткіштері</w:t>
      </w:r>
    </w:p>
    <w:p>
      <w:pPr>
        <w:spacing w:after="0"/>
        <w:ind w:left="0"/>
        <w:jc w:val="both"/>
      </w:pPr>
      <w:r>
        <w:rPr>
          <w:rFonts w:ascii="Times New Roman"/>
          <w:b w:val="false"/>
          <w:i w:val="false"/>
          <w:color w:val="000000"/>
          <w:sz w:val="28"/>
        </w:rPr>
        <w:t>
      Өндіріс қалдықтарын басқару тәртібі қалдықтарды пайдаланғанға, кәдеге Жаратқанға, жойғанға немесе бөгде ұйымдарға бергенге дейінгі бүкіл қалыптастыру процесін, сондай-ақ өндірістік экологиялық бақылау жөніндегі есепке міндетті қосымша болып табылатын статистикалық есептілікті жасау рәсімін қамтиды.</w:t>
      </w:r>
    </w:p>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 сандық және сапалық көрсеткіштер қоқыс шығаратын ұйымдардың мәліметтері бойынша тұрмыстық қатты қалдықтардың жалпы көлемін танымал фракциялар бойынша пайыздық бөлу арқылы ұсынылған.</w:t>
      </w:r>
    </w:p>
    <w:p>
      <w:pPr>
        <w:spacing w:after="0"/>
        <w:ind w:left="0"/>
        <w:jc w:val="both"/>
      </w:pPr>
      <w:r>
        <w:rPr>
          <w:rFonts w:ascii="Times New Roman"/>
          <w:b w:val="false"/>
          <w:i w:val="false"/>
          <w:color w:val="000000"/>
          <w:sz w:val="28"/>
        </w:rPr>
        <w:t>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көңдің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p>
      <w:pPr>
        <w:spacing w:after="0"/>
        <w:ind w:left="0"/>
        <w:jc w:val="both"/>
      </w:pPr>
      <w:r>
        <w:rPr>
          <w:rFonts w:ascii="Times New Roman"/>
          <w:b w:val="false"/>
          <w:i w:val="false"/>
          <w:color w:val="000000"/>
          <w:sz w:val="28"/>
        </w:rPr>
        <w:t>
      Сандық көрсеткіштер</w:t>
      </w:r>
    </w:p>
    <w:p>
      <w:pPr>
        <w:spacing w:after="0"/>
        <w:ind w:left="0"/>
        <w:jc w:val="both"/>
      </w:pPr>
      <w:r>
        <w:rPr>
          <w:rFonts w:ascii="Times New Roman"/>
          <w:b w:val="false"/>
          <w:i w:val="false"/>
          <w:color w:val="000000"/>
          <w:sz w:val="28"/>
        </w:rPr>
        <w:t>
      Баянауыл ауданында соңғы үш жылда ҚТҚ білім беру көлемі туралы деректер жоқ. білім беруді есепке алу бойынша нашар ұйымдастырылған жұмыстарға, қабылдаушы аумақта ұйымдастырылған қоқыс үйінділерінің болмауына байланысты. Халық қалдықтарды полигондарға шығарумен немесе үй пештерінде жағу арқылы өз бетінше кәдеге жаратумен айналысады.</w:t>
      </w:r>
    </w:p>
    <w:p>
      <w:pPr>
        <w:spacing w:after="0"/>
        <w:ind w:left="0"/>
        <w:jc w:val="both"/>
      </w:pPr>
      <w:r>
        <w:rPr>
          <w:rFonts w:ascii="Times New Roman"/>
          <w:b w:val="false"/>
          <w:i w:val="false"/>
          <w:color w:val="000000"/>
          <w:sz w:val="28"/>
        </w:rPr>
        <w:t>
      Сапалық көрсеткіштер</w:t>
      </w:r>
    </w:p>
    <w:p>
      <w:pPr>
        <w:spacing w:after="0"/>
        <w:ind w:left="0"/>
        <w:jc w:val="both"/>
      </w:pPr>
      <w:r>
        <w:rPr>
          <w:rFonts w:ascii="Times New Roman"/>
          <w:b w:val="false"/>
          <w:i w:val="false"/>
          <w:color w:val="000000"/>
          <w:sz w:val="28"/>
        </w:rPr>
        <w:t>
      Қалдықтардың морфологиялық құрамы келесі санаттарды қамтиды:</w:t>
      </w:r>
    </w:p>
    <w:p>
      <w:pPr>
        <w:spacing w:after="0"/>
        <w:ind w:left="0"/>
        <w:jc w:val="both"/>
      </w:pPr>
      <w:r>
        <w:rPr>
          <w:rFonts w:ascii="Times New Roman"/>
          <w:b w:val="false"/>
          <w:i w:val="false"/>
          <w:color w:val="000000"/>
          <w:sz w:val="28"/>
        </w:rPr>
        <w:t>
      * Органикалық қалдықтар (тамақ қалдықтары) жалпы қалдықтардың шамамен 40% құрайды.</w:t>
      </w:r>
    </w:p>
    <w:p>
      <w:pPr>
        <w:spacing w:after="0"/>
        <w:ind w:left="0"/>
        <w:jc w:val="both"/>
      </w:pPr>
      <w:r>
        <w:rPr>
          <w:rFonts w:ascii="Times New Roman"/>
          <w:b w:val="false"/>
          <w:i w:val="false"/>
          <w:color w:val="000000"/>
          <w:sz w:val="28"/>
        </w:rPr>
        <w:t>
      * Қағаз және картон-20%.</w:t>
      </w:r>
    </w:p>
    <w:p>
      <w:pPr>
        <w:spacing w:after="0"/>
        <w:ind w:left="0"/>
        <w:jc w:val="both"/>
      </w:pPr>
      <w:r>
        <w:rPr>
          <w:rFonts w:ascii="Times New Roman"/>
          <w:b w:val="false"/>
          <w:i w:val="false"/>
          <w:color w:val="000000"/>
          <w:sz w:val="28"/>
        </w:rPr>
        <w:t>
      * Пластик-15%.</w:t>
      </w:r>
    </w:p>
    <w:p>
      <w:pPr>
        <w:spacing w:after="0"/>
        <w:ind w:left="0"/>
        <w:jc w:val="both"/>
      </w:pPr>
      <w:r>
        <w:rPr>
          <w:rFonts w:ascii="Times New Roman"/>
          <w:b w:val="false"/>
          <w:i w:val="false"/>
          <w:color w:val="000000"/>
          <w:sz w:val="28"/>
        </w:rPr>
        <w:t>
      * Металл және шыны-10%.</w:t>
      </w:r>
    </w:p>
    <w:p>
      <w:pPr>
        <w:spacing w:after="0"/>
        <w:ind w:left="0"/>
        <w:jc w:val="both"/>
      </w:pPr>
      <w:r>
        <w:rPr>
          <w:rFonts w:ascii="Times New Roman"/>
          <w:b w:val="false"/>
          <w:i w:val="false"/>
          <w:color w:val="000000"/>
          <w:sz w:val="28"/>
        </w:rPr>
        <w:t>
      * Басқа қалдықтар (құрылыс, тоқыма және т.б.) - 15%.</w:t>
      </w:r>
    </w:p>
    <w:p>
      <w:pPr>
        <w:spacing w:after="0"/>
        <w:ind w:left="0"/>
        <w:jc w:val="both"/>
      </w:pPr>
      <w:r>
        <w:rPr>
          <w:rFonts w:ascii="Times New Roman"/>
          <w:b w:val="false"/>
          <w:i w:val="false"/>
          <w:color w:val="000000"/>
          <w:sz w:val="28"/>
        </w:rPr>
        <w:t>
      2.8.1. Соңғы үш жылдағы динамикадағы қалдықтардың коммуналдық түрлерін басқару жүйесін талдау</w:t>
      </w:r>
    </w:p>
    <w:p>
      <w:pPr>
        <w:spacing w:after="0"/>
        <w:ind w:left="0"/>
        <w:jc w:val="both"/>
      </w:pPr>
      <w:r>
        <w:rPr>
          <w:rFonts w:ascii="Times New Roman"/>
          <w:b w:val="false"/>
          <w:i w:val="false"/>
          <w:color w:val="000000"/>
          <w:sz w:val="28"/>
        </w:rPr>
        <w:t>
      Қазіргі уақытта қалдықтарды жинауды, сақтауды, қайта өңдеуді, орналастыруды және кәдеге жаратуды жоспарлау қажет, жұмыстың барлық кезеңдерінде қалдықтарды басқарудың бірыңғай жоспарын әзірлеу қажет. Өндіріс пен тұтыну қалдықтарының барлық пайда болған түрлерінің уақытша сақталуы мен жай-күйін үнемі түгендеу, есепке алу және бақылау қажет. Бірыңғай басқару жүйесінің принциптері келесідей:</w:t>
      </w:r>
    </w:p>
    <w:p>
      <w:pPr>
        <w:spacing w:after="0"/>
        <w:ind w:left="0"/>
        <w:jc w:val="both"/>
      </w:pPr>
      <w:r>
        <w:rPr>
          <w:rFonts w:ascii="Times New Roman"/>
          <w:b w:val="false"/>
          <w:i w:val="false"/>
          <w:color w:val="000000"/>
          <w:sz w:val="28"/>
        </w:rPr>
        <w:t>
      1. Пайда болған қалдықтардың қатаң есебін жүргізу. Қалдықтардың өмірлік циклі шеңберіндегі барлық процестерді бақылау, ҚР заңнамасы мен Халықаралық табиғат қорғау стандарттарының талаптарына сәйкес қалдықтарды кәдеге жаратудың оңтайлы жолдарын белгілеу.</w:t>
      </w:r>
    </w:p>
    <w:p>
      <w:pPr>
        <w:spacing w:after="0"/>
        <w:ind w:left="0"/>
        <w:jc w:val="both"/>
      </w:pPr>
      <w:r>
        <w:rPr>
          <w:rFonts w:ascii="Times New Roman"/>
          <w:b w:val="false"/>
          <w:i w:val="false"/>
          <w:color w:val="000000"/>
          <w:sz w:val="28"/>
        </w:rPr>
        <w:t>
      2.2 Қалдықтарды жинау және/немесе жинақтау Қазақстан Республикасының нормативтік құжаттарына сәйкес жүзеге асырылады. Қалдықтарды жинау үшін арнайы жабдықталған алаңдар болуы керек және контейнерлердің қажетті саны болуы керек.</w:t>
      </w:r>
    </w:p>
    <w:p>
      <w:pPr>
        <w:spacing w:after="0"/>
        <w:ind w:left="0"/>
        <w:jc w:val="both"/>
      </w:pPr>
      <w:r>
        <w:rPr>
          <w:rFonts w:ascii="Times New Roman"/>
          <w:b w:val="false"/>
          <w:i w:val="false"/>
          <w:color w:val="000000"/>
          <w:sz w:val="28"/>
        </w:rPr>
        <w:t>
      3. Барлық түзілетін қалдықтар мамандандырылған зертханаларды тарта отырып, сәйкестендіруден және паспорттаудан өтеді.</w:t>
      </w:r>
    </w:p>
    <w:p>
      <w:pPr>
        <w:spacing w:after="0"/>
        <w:ind w:left="0"/>
        <w:jc w:val="both"/>
      </w:pPr>
      <w:r>
        <w:rPr>
          <w:rFonts w:ascii="Times New Roman"/>
          <w:b w:val="false"/>
          <w:i w:val="false"/>
          <w:color w:val="000000"/>
          <w:sz w:val="28"/>
        </w:rPr>
        <w:t>
      4. Қалдықтарды орау және таңбалау.</w:t>
      </w:r>
    </w:p>
    <w:p>
      <w:pPr>
        <w:spacing w:after="0"/>
        <w:ind w:left="0"/>
        <w:jc w:val="both"/>
      </w:pPr>
      <w:r>
        <w:rPr>
          <w:rFonts w:ascii="Times New Roman"/>
          <w:b w:val="false"/>
          <w:i w:val="false"/>
          <w:color w:val="000000"/>
          <w:sz w:val="28"/>
        </w:rPr>
        <w:t>
      5. Қалдықтарды тасымалдауды мамандандырылған лицензияланған ұйымдар жүзеге асырады.</w:t>
      </w:r>
    </w:p>
    <w:p>
      <w:pPr>
        <w:spacing w:after="0"/>
        <w:ind w:left="0"/>
        <w:jc w:val="both"/>
      </w:pPr>
      <w:r>
        <w:rPr>
          <w:rFonts w:ascii="Times New Roman"/>
          <w:b w:val="false"/>
          <w:i w:val="false"/>
          <w:color w:val="000000"/>
          <w:sz w:val="28"/>
        </w:rPr>
        <w:t>
      6. 6үзілетін қалдықтарды жинау және сақтау мамандандырылған контейнерлерге және арнайы жабдықталған алаңдарға жүзеге асырылады.</w:t>
      </w:r>
    </w:p>
    <w:p>
      <w:pPr>
        <w:spacing w:after="0"/>
        <w:ind w:left="0"/>
        <w:jc w:val="both"/>
      </w:pPr>
      <w:r>
        <w:rPr>
          <w:rFonts w:ascii="Times New Roman"/>
          <w:b w:val="false"/>
          <w:i w:val="false"/>
          <w:color w:val="000000"/>
          <w:sz w:val="28"/>
        </w:rPr>
        <w:t xml:space="preserve">
      7. Қалдықтарды қайталама пайдалануды жүргізу не оларды пайдалануға мүдделі жеке және заңды тұлғаларға беру мүмкіндігіне қарай; </w:t>
      </w:r>
    </w:p>
    <w:p>
      <w:pPr>
        <w:spacing w:after="0"/>
        <w:ind w:left="0"/>
        <w:jc w:val="both"/>
      </w:pPr>
      <w:r>
        <w:rPr>
          <w:rFonts w:ascii="Times New Roman"/>
          <w:b w:val="false"/>
          <w:i w:val="false"/>
          <w:color w:val="000000"/>
          <w:sz w:val="28"/>
        </w:rPr>
        <w:t xml:space="preserve">
      8. Қатты тұрмыстық қалдықтарды шығару арнайы жабдықталған полигонда жүзеге асырылады. </w:t>
      </w:r>
    </w:p>
    <w:p>
      <w:pPr>
        <w:spacing w:after="0"/>
        <w:ind w:left="0"/>
        <w:jc w:val="both"/>
      </w:pPr>
      <w:r>
        <w:rPr>
          <w:rFonts w:ascii="Times New Roman"/>
          <w:b w:val="false"/>
          <w:i w:val="false"/>
          <w:color w:val="000000"/>
          <w:sz w:val="28"/>
        </w:rPr>
        <w:t xml:space="preserve">
      9. ҚТҚ-ға жатпайтын қалдықтар орналастыру, кәдеге жарату, залалсыздандыру немесе қайта өңдеу үшін бөгде ұйымдарға беріледі </w:t>
      </w:r>
    </w:p>
    <w:p>
      <w:pPr>
        <w:spacing w:after="0"/>
        <w:ind w:left="0"/>
        <w:jc w:val="both"/>
      </w:pPr>
      <w:r>
        <w:rPr>
          <w:rFonts w:ascii="Times New Roman"/>
          <w:b w:val="false"/>
          <w:i w:val="false"/>
          <w:color w:val="000000"/>
          <w:sz w:val="28"/>
        </w:rPr>
        <w:t>
      10. Полигон ҚР заңнамалық талаптарына сәйкес жабдықталады және пайдаланылады. Қалдықтарды басқаруды оңтайландыру мақсатында мамандандырылған кәсіпорындармен өндіріс және тұтыну қалдықтарын одан әрі өңдеу/пайдалану/кәдеге жарату үшін әкетуге алдын ала шарттар жасасу ұйымдастырылды, бұл қоршаған орта компоненттерінің ластануын азайтады немесе толығымен жояды. Шарт бойынша шығарылғаннан кейін мынадай түзілетін қалдықтар қайта өңдеуге жатады:</w:t>
      </w:r>
    </w:p>
    <w:p>
      <w:pPr>
        <w:spacing w:after="0"/>
        <w:ind w:left="0"/>
        <w:jc w:val="both"/>
      </w:pPr>
      <w:r>
        <w:rPr>
          <w:rFonts w:ascii="Times New Roman"/>
          <w:b w:val="false"/>
          <w:i w:val="false"/>
          <w:color w:val="000000"/>
          <w:sz w:val="28"/>
        </w:rPr>
        <w:t>
      - металл сынықтары және дәнекерлеу электродтары.</w:t>
      </w:r>
    </w:p>
    <w:p>
      <w:pPr>
        <w:spacing w:after="0"/>
        <w:ind w:left="0"/>
        <w:jc w:val="both"/>
      </w:pPr>
      <w:r>
        <w:rPr>
          <w:rFonts w:ascii="Times New Roman"/>
          <w:b w:val="false"/>
          <w:i w:val="false"/>
          <w:color w:val="000000"/>
          <w:sz w:val="28"/>
        </w:rPr>
        <w:t>
      - пайдаланылған майлар бөлшектерді майлау үшін өндірісте қайта пайдаланылады.</w:t>
      </w:r>
    </w:p>
    <w:p>
      <w:pPr>
        <w:spacing w:after="0"/>
        <w:ind w:left="0"/>
        <w:jc w:val="both"/>
      </w:pPr>
      <w:r>
        <w:rPr>
          <w:rFonts w:ascii="Times New Roman"/>
          <w:b w:val="false"/>
          <w:i w:val="false"/>
          <w:color w:val="000000"/>
          <w:sz w:val="28"/>
        </w:rPr>
        <w:t>
      - картон және қағаз</w:t>
      </w:r>
    </w:p>
    <w:p>
      <w:pPr>
        <w:spacing w:after="0"/>
        <w:ind w:left="0"/>
        <w:jc w:val="both"/>
      </w:pPr>
      <w:r>
        <w:rPr>
          <w:rFonts w:ascii="Times New Roman"/>
          <w:b w:val="false"/>
          <w:i w:val="false"/>
          <w:color w:val="000000"/>
          <w:sz w:val="28"/>
        </w:rPr>
        <w:t>
      - шыны</w:t>
      </w:r>
    </w:p>
    <w:p>
      <w:pPr>
        <w:spacing w:after="0"/>
        <w:ind w:left="0"/>
        <w:jc w:val="both"/>
      </w:pPr>
      <w:r>
        <w:rPr>
          <w:rFonts w:ascii="Times New Roman"/>
          <w:b w:val="false"/>
          <w:i w:val="false"/>
          <w:color w:val="000000"/>
          <w:sz w:val="28"/>
        </w:rPr>
        <w:t>
      - тоқыма</w:t>
      </w:r>
    </w:p>
    <w:p>
      <w:pPr>
        <w:spacing w:after="0"/>
        <w:ind w:left="0"/>
        <w:jc w:val="both"/>
      </w:pPr>
      <w:r>
        <w:rPr>
          <w:rFonts w:ascii="Times New Roman"/>
          <w:b w:val="false"/>
          <w:i w:val="false"/>
          <w:color w:val="000000"/>
          <w:sz w:val="28"/>
        </w:rPr>
        <w:t>
      - ағаш</w:t>
      </w:r>
    </w:p>
    <w:p>
      <w:pPr>
        <w:spacing w:after="0"/>
        <w:ind w:left="0"/>
        <w:jc w:val="both"/>
      </w:pPr>
      <w:r>
        <w:rPr>
          <w:rFonts w:ascii="Times New Roman"/>
          <w:b w:val="false"/>
          <w:i w:val="false"/>
          <w:color w:val="000000"/>
          <w:sz w:val="28"/>
        </w:rPr>
        <w:t>
      - ҚТҚ шарт бойынша ҚТҚ полигонына шығарылады. Кәсіпорындардың аумағында уақытша жиналатын қалдықтардағы заттар жер асты сулары мен топырақтарға қоныс аудара алмайды, өйткені олардың тиісті сақталуы қамтамасыз етіледі. Қалдықтарды беру қалдықтар паспортының көшірмесін қоса бере отырып, қабылдау-беру актісімен ресімделеді. Қалдықтардың пайда болуы және олардың қозғалысы туралы мәліметтер "қалдықтардың түзілуін және орналастырылуын есепке алу"журналына енгізіледі.</w:t>
      </w:r>
    </w:p>
    <w:p>
      <w:pPr>
        <w:spacing w:after="0"/>
        <w:ind w:left="0"/>
        <w:jc w:val="both"/>
      </w:pPr>
      <w:r>
        <w:rPr>
          <w:rFonts w:ascii="Times New Roman"/>
          <w:b w:val="false"/>
          <w:i w:val="false"/>
          <w:color w:val="000000"/>
          <w:sz w:val="28"/>
        </w:rPr>
        <w:t>
      Соңғы үш жылдағы қалдықтарды басқару жұмыстарының негізгі нәтижелері оларды мердігер компанияларға толығымен жою болып табылады.</w:t>
      </w:r>
    </w:p>
    <w:p>
      <w:pPr>
        <w:spacing w:after="0"/>
        <w:ind w:left="0"/>
        <w:jc w:val="both"/>
      </w:pPr>
      <w:r>
        <w:rPr>
          <w:rFonts w:ascii="Times New Roman"/>
          <w:b w:val="false"/>
          <w:i w:val="false"/>
          <w:color w:val="000000"/>
          <w:sz w:val="28"/>
        </w:rPr>
        <w:t>
      Баянауыл ауданының орташа тұрғыны жылына 0,3 м3 тығыздығы 0,25 құрайды. Ауданның 24 437 тұрғынын ескере отырып, қалдықтардың пайда болуының жалпы жылдық мөлшері шамамен 1832,77 тоннаны құрайды деп қорытынды жасауға болады.</w:t>
      </w:r>
    </w:p>
    <w:p>
      <w:pPr>
        <w:spacing w:after="0"/>
        <w:ind w:left="0"/>
        <w:jc w:val="both"/>
      </w:pPr>
      <w:r>
        <w:rPr>
          <w:rFonts w:ascii="Times New Roman"/>
          <w:b w:val="false"/>
          <w:i w:val="false"/>
          <w:color w:val="000000"/>
          <w:sz w:val="28"/>
        </w:rPr>
        <w:t>
      Қатты тұрмыстық қалдықтардың түзілуін есептеу:</w:t>
      </w:r>
    </w:p>
    <w:p>
      <w:pPr>
        <w:spacing w:after="0"/>
        <w:ind w:left="0"/>
        <w:jc w:val="both"/>
      </w:pPr>
      <w:r>
        <w:rPr>
          <w:rFonts w:ascii="Times New Roman"/>
          <w:b w:val="false"/>
          <w:i w:val="false"/>
          <w:color w:val="000000"/>
          <w:sz w:val="28"/>
        </w:rPr>
        <w:t>
      Тұрмыстық қалдықтардың пайда болуының үлес нормасы-бір адамға жылына 0,3 м3 (қалдықтардың тығыздығы – 0,25 т/м3 ), аудан тұрғындарының саны – 24 437 адам.</w:t>
      </w:r>
    </w:p>
    <w:p>
      <w:pPr>
        <w:spacing w:after="0"/>
        <w:ind w:left="0"/>
        <w:jc w:val="both"/>
      </w:pPr>
      <w:r>
        <w:rPr>
          <w:rFonts w:ascii="Times New Roman"/>
          <w:b w:val="false"/>
          <w:i w:val="false"/>
          <w:color w:val="000000"/>
          <w:sz w:val="28"/>
        </w:rPr>
        <w:t>
      Mobr = 0,3×24 437×0,25 = 1832,77 т/жыл</w:t>
      </w:r>
    </w:p>
    <w:p>
      <w:pPr>
        <w:spacing w:after="0"/>
        <w:ind w:left="0"/>
        <w:jc w:val="both"/>
      </w:pPr>
      <w:r>
        <w:rPr>
          <w:rFonts w:ascii="Times New Roman"/>
          <w:b w:val="false"/>
          <w:i w:val="false"/>
          <w:color w:val="000000"/>
          <w:sz w:val="28"/>
        </w:rPr>
        <w:t>
      Қалдықтардың пайда болу динамикасы сонымен қатар тауарлар мен қызметтерді тұтыну өскен жазғы кезеңде ең жоғары мәндер болатынын көрсетеді. Қыс айларында, керісінше, жазғы кезеңмен салыстырғанда қалдықтардың түзілу көлемінің 10-15% - ға төмендеуі байқалады. Қалдықтарды басқаруды дәл талдау және жоспарлау үшін тек көлемді ғана емес, сонымен қатар органикалық қалдықтарды, қағазды, пластикті, металды және әйнекті қамтитын қалдықтардың құрамын да ескеру қажет. Бұл деректер оларды сұрыптау, қайта өңдеу және кәдеге жарату бойынша тиімді шараларды әзірлеуге мүмкіндік береді, бұл әсіресе қоршаған ортаға теріс әсерді азайту және қайта өңдеу деңгейін арттыру үшін маңызды.</w:t>
      </w:r>
    </w:p>
    <w:p>
      <w:pPr>
        <w:spacing w:after="0"/>
        <w:ind w:left="0"/>
        <w:jc w:val="both"/>
      </w:pPr>
      <w:r>
        <w:rPr>
          <w:rFonts w:ascii="Times New Roman"/>
          <w:b w:val="false"/>
          <w:i w:val="false"/>
          <w:color w:val="000000"/>
          <w:sz w:val="28"/>
        </w:rPr>
        <w:t>
      Осылайша, Павлодар облысының Баянауыл ауданында қалдықтардың пайда болу жылдамдығын талдау көрсетеді</w:t>
      </w:r>
    </w:p>
    <w:p>
      <w:pPr>
        <w:spacing w:after="0"/>
        <w:ind w:left="0"/>
        <w:jc w:val="both"/>
      </w:pPr>
      <w:r>
        <w:rPr>
          <w:rFonts w:ascii="Times New Roman"/>
          <w:b w:val="false"/>
          <w:i w:val="false"/>
          <w:color w:val="000000"/>
          <w:sz w:val="28"/>
        </w:rPr>
        <w:t>
      2.8.2. Коммуналдық қалдықтардың қауіпті компоненттері</w:t>
      </w:r>
    </w:p>
    <w:p>
      <w:pPr>
        <w:spacing w:after="0"/>
        <w:ind w:left="0"/>
        <w:jc w:val="both"/>
      </w:pPr>
      <w:r>
        <w:rPr>
          <w:rFonts w:ascii="Times New Roman"/>
          <w:b w:val="false"/>
          <w:i w:val="false"/>
          <w:color w:val="000000"/>
          <w:sz w:val="28"/>
        </w:rPr>
        <w:t>
      Құрамында сынап бар қалдықтар</w:t>
      </w:r>
    </w:p>
    <w:p>
      <w:pPr>
        <w:spacing w:after="0"/>
        <w:ind w:left="0"/>
        <w:jc w:val="both"/>
      </w:pPr>
      <w:r>
        <w:rPr>
          <w:rFonts w:ascii="Times New Roman"/>
          <w:b w:val="false"/>
          <w:i w:val="false"/>
          <w:color w:val="000000"/>
          <w:sz w:val="28"/>
        </w:rPr>
        <w:t>
      ҚСК жинаудың жолға қойылмаған жүйесіне және халықтың сана-сезімі мен тәртіптілігінің жеткіліксіздігіне байланысты қауіпті қалдықтардың ҚТҚ контейнерлеріне түсу проблемасы бар, бұл экологиялық тәуекелдерге әкеп соғады.</w:t>
      </w:r>
    </w:p>
    <w:p>
      <w:pPr>
        <w:spacing w:after="0"/>
        <w:ind w:left="0"/>
        <w:jc w:val="both"/>
      </w:pPr>
      <w:r>
        <w:rPr>
          <w:rFonts w:ascii="Times New Roman"/>
          <w:b w:val="false"/>
          <w:i w:val="false"/>
          <w:color w:val="000000"/>
          <w:sz w:val="28"/>
        </w:rPr>
        <w:t>
      ҚР ЭК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p>
      <w:pPr>
        <w:spacing w:after="0"/>
        <w:ind w:left="0"/>
        <w:jc w:val="both"/>
      </w:pPr>
      <w:r>
        <w:rPr>
          <w:rFonts w:ascii="Times New Roman"/>
          <w:b w:val="false"/>
          <w:i w:val="false"/>
          <w:color w:val="000000"/>
          <w:sz w:val="28"/>
        </w:rPr>
        <w:t>
      Мамандандырылған ұйымды таңдауға, мамандандырылған контейнерлерге қызмет көрсетуге, оның ішінде құрамында сынап бар шамдар мен қуат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белгіленген барлық талаптарға сай болуы тиіс</w:t>
      </w:r>
    </w:p>
    <w:p>
      <w:pPr>
        <w:spacing w:after="0"/>
        <w:ind w:left="0"/>
        <w:jc w:val="both"/>
      </w:pPr>
      <w:r>
        <w:rPr>
          <w:rFonts w:ascii="Times New Roman"/>
          <w:b w:val="false"/>
          <w:i w:val="false"/>
          <w:color w:val="000000"/>
          <w:sz w:val="28"/>
        </w:rPr>
        <w:t>
      Электр және электрондық жабдықтардың қалдықтары</w:t>
      </w:r>
    </w:p>
    <w:p>
      <w:pPr>
        <w:spacing w:after="0"/>
        <w:ind w:left="0"/>
        <w:jc w:val="both"/>
      </w:pPr>
      <w:r>
        <w:rPr>
          <w:rFonts w:ascii="Times New Roman"/>
          <w:b w:val="false"/>
          <w:i w:val="false"/>
          <w:color w:val="000000"/>
          <w:sz w:val="28"/>
        </w:rPr>
        <w:t>
      Баянауыл ауданында Заңды және жеке тұлғаларда түзілетін электр және электрондық жабдықтардың (бұдан әрі - ЭЭҰ) қалдықтарын басқару жүйесі жоқ. Әдетте, жеке тұлғаларда пайда болған ЭЭҰ ҚТҚ контейнерлеріне шығарылады, содан кейін қоқыс шығаратын ұйымдар ҚТҚ полигонына шығарылады, онда олар көміліп, қоршаған ортаға зиян келтіреді. Заңды тұлғалардан ЭЕҰ жинау жүйесі де жолға қойылмаған.</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(ЭЭЖҚ,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 екені анықталды. Ауданда ЭЭЖҚ жинау және қайта өңдеу бойынша деректерді есепке алу жүйесі де жолға қойылмаған.</w:t>
      </w:r>
    </w:p>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соның ішінде компосттау және тамақ қалдықтарын көмуге тыйым салу талаптарының сақталуын бақылау жөніндегі жұмысты күшейту қажет.</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Халықтың құрылыс қалдықтары ҚТҚ-ның жалпы ағынында жиналады және қолданыстағы полигонға көмуге түседі.</w:t>
      </w:r>
    </w:p>
    <w:p>
      <w:pPr>
        <w:spacing w:after="0"/>
        <w:ind w:left="0"/>
        <w:jc w:val="both"/>
      </w:pPr>
      <w:r>
        <w:rPr>
          <w:rFonts w:ascii="Times New Roman"/>
          <w:b w:val="false"/>
          <w:i w:val="false"/>
          <w:color w:val="000000"/>
          <w:sz w:val="28"/>
        </w:rPr>
        <w:t>
      2021 жылдан бастап құрылыс қалдықтарын көмуге тыйым салынды. ҚР ЭК сәйкес жылжымайтын объектілерді салуды немесе жөндеуді жүзеге асыратын жеке тұлғалар құрылыс қалдықтарын ЖАО ұйымдастырған арнайы орындарға дербес әкетуді жүргізеді.</w:t>
      </w:r>
    </w:p>
    <w:p>
      <w:pPr>
        <w:spacing w:after="0"/>
        <w:ind w:left="0"/>
        <w:jc w:val="both"/>
      </w:pPr>
      <w:r>
        <w:rPr>
          <w:rFonts w:ascii="Times New Roman"/>
          <w:b w:val="false"/>
          <w:i w:val="false"/>
          <w:color w:val="000000"/>
          <w:sz w:val="28"/>
        </w:rPr>
        <w:t>
      ЖАО құрылыс қалдықтарын шығару үшін арнайы орындар ұйымдастыруы қажет.</w:t>
      </w:r>
    </w:p>
    <w:p>
      <w:pPr>
        <w:spacing w:after="0"/>
        <w:ind w:left="0"/>
        <w:jc w:val="both"/>
      </w:pPr>
      <w:r>
        <w:rPr>
          <w:rFonts w:ascii="Times New Roman"/>
          <w:b w:val="false"/>
          <w:i w:val="false"/>
          <w:color w:val="000000"/>
          <w:sz w:val="28"/>
        </w:rPr>
        <w:t>
      Тамақ қалдықтары</w:t>
      </w:r>
    </w:p>
    <w:p>
      <w:pPr>
        <w:spacing w:after="0"/>
        <w:ind w:left="0"/>
        <w:jc w:val="both"/>
      </w:pPr>
      <w:r>
        <w:rPr>
          <w:rFonts w:ascii="Times New Roman"/>
          <w:b w:val="false"/>
          <w:i w:val="false"/>
          <w:color w:val="000000"/>
          <w:sz w:val="28"/>
        </w:rPr>
        <w:t>
      Халықтың тамақ қалдықтары ҚТҚ-ның жалпы ағынында жиналады және қолданыстағы полигонға көмуге жіберіледі. Ауданда тамақ қалдықтарын бөлек жинауға арналған контейнерлер жоқ. 2021 жылдан бастап тамақ қалдықтарын көмуге тыйым салынды.</w:t>
      </w:r>
    </w:p>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соның ішінде компосттау және тамақ қалдықтарын көмуге тыйым салу талаптарының сақталуын бақылау жөніндегі жұмысты күшейту қажет.</w:t>
      </w:r>
    </w:p>
    <w:p>
      <w:pPr>
        <w:spacing w:after="0"/>
        <w:ind w:left="0"/>
        <w:jc w:val="both"/>
      </w:pPr>
      <w:r>
        <w:rPr>
          <w:rFonts w:ascii="Times New Roman"/>
          <w:b w:val="false"/>
          <w:i w:val="false"/>
          <w:color w:val="000000"/>
          <w:sz w:val="28"/>
        </w:rPr>
        <w:t>
      2.8.3. Коммуналдық қалдықтарды басқару бойынша ағымдағы жағдайды талдау бойынша қорытындылар</w:t>
      </w:r>
    </w:p>
    <w:p>
      <w:pPr>
        <w:spacing w:after="0"/>
        <w:ind w:left="0"/>
        <w:jc w:val="both"/>
      </w:pPr>
      <w:r>
        <w:rPr>
          <w:rFonts w:ascii="Times New Roman"/>
          <w:b w:val="false"/>
          <w:i w:val="false"/>
          <w:color w:val="000000"/>
          <w:sz w:val="28"/>
        </w:rPr>
        <w:t>
      Баянауыл ауданында коммуналдық қалдықтарды басқару бойынша ағымдағы жағдайды талдау қорытындысы бойынша ауданда коммуналдық қалдықтарды жинау және әкетумен халықты қамту қамтамасыз етілмегені анықталды.</w:t>
      </w:r>
    </w:p>
    <w:p>
      <w:pPr>
        <w:spacing w:after="0"/>
        <w:ind w:left="0"/>
        <w:jc w:val="both"/>
      </w:pPr>
      <w:r>
        <w:rPr>
          <w:rFonts w:ascii="Times New Roman"/>
          <w:b w:val="false"/>
          <w:i w:val="false"/>
          <w:color w:val="000000"/>
          <w:sz w:val="28"/>
        </w:rPr>
        <w:t>
      Коммуналдық қалдықтарды бөлек жинау, сұрыптау, қайта өңдеу және көму процестері жетілдіруді қажет етеді.</w:t>
      </w:r>
    </w:p>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p>
      <w:pPr>
        <w:spacing w:after="0"/>
        <w:ind w:left="0"/>
        <w:jc w:val="both"/>
      </w:pPr>
      <w:r>
        <w:rPr>
          <w:rFonts w:ascii="Times New Roman"/>
          <w:b w:val="false"/>
          <w:i w:val="false"/>
          <w:color w:val="000000"/>
          <w:sz w:val="28"/>
        </w:rPr>
        <w:t>
      * Контейнерлік алаңдардың болмауы</w:t>
      </w:r>
    </w:p>
    <w:p>
      <w:pPr>
        <w:spacing w:after="0"/>
        <w:ind w:left="0"/>
        <w:jc w:val="both"/>
      </w:pPr>
      <w:r>
        <w:rPr>
          <w:rFonts w:ascii="Times New Roman"/>
          <w:b w:val="false"/>
          <w:i w:val="false"/>
          <w:color w:val="000000"/>
          <w:sz w:val="28"/>
        </w:rPr>
        <w:t>
      * Контейнерлердің болмауы;</w:t>
      </w:r>
    </w:p>
    <w:p>
      <w:pPr>
        <w:spacing w:after="0"/>
        <w:ind w:left="0"/>
        <w:jc w:val="both"/>
      </w:pPr>
      <w:r>
        <w:rPr>
          <w:rFonts w:ascii="Times New Roman"/>
          <w:b w:val="false"/>
          <w:i w:val="false"/>
          <w:color w:val="000000"/>
          <w:sz w:val="28"/>
        </w:rPr>
        <w:t>
      * Халықты барлық жерде бөлек жинаумен қамтамасыз ету үшін қайталама ресурстарды бөлек жинауға арналған контейнерлердің болмауы;</w:t>
      </w:r>
    </w:p>
    <w:p>
      <w:pPr>
        <w:spacing w:after="0"/>
        <w:ind w:left="0"/>
        <w:jc w:val="both"/>
      </w:pPr>
      <w:r>
        <w:rPr>
          <w:rFonts w:ascii="Times New Roman"/>
          <w:b w:val="false"/>
          <w:i w:val="false"/>
          <w:color w:val="000000"/>
          <w:sz w:val="28"/>
        </w:rPr>
        <w:t>
      * Тұрғындарда коммуналдық қалдықтардың қауіпті құрамдас бөліктерін (ҚСБҚ, ЭЭЖҚ, Медициналық және т. б.) жинау жүйесінің болмауы;</w:t>
      </w:r>
    </w:p>
    <w:p>
      <w:pPr>
        <w:spacing w:after="0"/>
        <w:ind w:left="0"/>
        <w:jc w:val="both"/>
      </w:pPr>
      <w:r>
        <w:rPr>
          <w:rFonts w:ascii="Times New Roman"/>
          <w:b w:val="false"/>
          <w:i w:val="false"/>
          <w:color w:val="000000"/>
          <w:sz w:val="28"/>
        </w:rPr>
        <w:t>
      * Биологиялық ыдырайтын (тамақ) қалдықтарды бөлек жинаудың болмауы;</w:t>
      </w:r>
    </w:p>
    <w:p>
      <w:pPr>
        <w:spacing w:after="0"/>
        <w:ind w:left="0"/>
        <w:jc w:val="both"/>
      </w:pPr>
      <w:r>
        <w:rPr>
          <w:rFonts w:ascii="Times New Roman"/>
          <w:b w:val="false"/>
          <w:i w:val="false"/>
          <w:color w:val="000000"/>
          <w:sz w:val="28"/>
        </w:rPr>
        <w:t>
      * Ірі габаритті және құрылыс қалдықтарын жинау және тасымалдау жүйесінің болмауы;</w:t>
      </w:r>
    </w:p>
    <w:p>
      <w:pPr>
        <w:spacing w:after="0"/>
        <w:ind w:left="0"/>
        <w:jc w:val="both"/>
      </w:pPr>
      <w:r>
        <w:rPr>
          <w:rFonts w:ascii="Times New Roman"/>
          <w:b w:val="false"/>
          <w:i w:val="false"/>
          <w:color w:val="000000"/>
          <w:sz w:val="28"/>
        </w:rPr>
        <w:t>
      * Қалдықтармен жұмыс істеу саласындағы халықтың хабардарлығы мен мәдениетінің төмендігі;</w:t>
      </w:r>
    </w:p>
    <w:p>
      <w:pPr>
        <w:spacing w:after="0"/>
        <w:ind w:left="0"/>
        <w:jc w:val="both"/>
      </w:pPr>
      <w:r>
        <w:rPr>
          <w:rFonts w:ascii="Times New Roman"/>
          <w:b w:val="false"/>
          <w:i w:val="false"/>
          <w:color w:val="000000"/>
          <w:sz w:val="28"/>
        </w:rPr>
        <w:t>
      * Коммуналдық қалдықтарды жинау және шығару қызметтеріне халықтың наразылығы мен наразылығы;</w:t>
      </w:r>
    </w:p>
    <w:p>
      <w:pPr>
        <w:spacing w:after="0"/>
        <w:ind w:left="0"/>
        <w:jc w:val="both"/>
      </w:pPr>
      <w:r>
        <w:rPr>
          <w:rFonts w:ascii="Times New Roman"/>
          <w:b w:val="false"/>
          <w:i w:val="false"/>
          <w:color w:val="000000"/>
          <w:sz w:val="28"/>
        </w:rPr>
        <w:t>
      * Жабдықтар мен жабдықтардың болмауы;</w:t>
      </w:r>
    </w:p>
    <w:p>
      <w:pPr>
        <w:spacing w:after="0"/>
        <w:ind w:left="0"/>
        <w:jc w:val="both"/>
      </w:pPr>
      <w:r>
        <w:rPr>
          <w:rFonts w:ascii="Times New Roman"/>
          <w:b w:val="false"/>
          <w:i w:val="false"/>
          <w:color w:val="000000"/>
          <w:sz w:val="28"/>
        </w:rPr>
        <w:t>
      * Қолданыстағы сұрыптау желілерінің болмауы;</w:t>
      </w:r>
    </w:p>
    <w:p>
      <w:pPr>
        <w:spacing w:after="0"/>
        <w:ind w:left="0"/>
        <w:jc w:val="both"/>
      </w:pPr>
      <w:r>
        <w:rPr>
          <w:rFonts w:ascii="Times New Roman"/>
          <w:b w:val="false"/>
          <w:i w:val="false"/>
          <w:color w:val="000000"/>
          <w:sz w:val="28"/>
        </w:rPr>
        <w:t>
      * Қалдықтарды сұрыптаусыз көму;</w:t>
      </w:r>
    </w:p>
    <w:p>
      <w:pPr>
        <w:spacing w:after="0"/>
        <w:ind w:left="0"/>
        <w:jc w:val="both"/>
      </w:pPr>
      <w:r>
        <w:rPr>
          <w:rFonts w:ascii="Times New Roman"/>
          <w:b w:val="false"/>
          <w:i w:val="false"/>
          <w:color w:val="000000"/>
          <w:sz w:val="28"/>
        </w:rPr>
        <w:t>
      * Құрылыс және тамақ қалдықтарын қайта өңдеудің болмауы;</w:t>
      </w:r>
    </w:p>
    <w:p>
      <w:pPr>
        <w:spacing w:after="0"/>
        <w:ind w:left="0"/>
        <w:jc w:val="both"/>
      </w:pPr>
      <w:r>
        <w:rPr>
          <w:rFonts w:ascii="Times New Roman"/>
          <w:b w:val="false"/>
          <w:i w:val="false"/>
          <w:color w:val="000000"/>
          <w:sz w:val="28"/>
        </w:rPr>
        <w:t>
      * ҚТҚ-ны терең өңдеу бойынша қуаттардың болмауы, соның арқасында полигонға көмуге жіберілетін қалдықтардың көлемін азайтуға болады;</w:t>
      </w:r>
    </w:p>
    <w:p>
      <w:pPr>
        <w:spacing w:after="0"/>
        <w:ind w:left="0"/>
        <w:jc w:val="both"/>
      </w:pPr>
      <w:r>
        <w:rPr>
          <w:rFonts w:ascii="Times New Roman"/>
          <w:b w:val="false"/>
          <w:i w:val="false"/>
          <w:color w:val="000000"/>
          <w:sz w:val="28"/>
        </w:rPr>
        <w:t>
      2.9. Коммуналдық қалдықтарды басқару секторындағы күшті және әлсіз жақтарын, мүмкіндіктері мен қауіптерін талдау</w:t>
      </w:r>
    </w:p>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Start w:name="z11" w:id="9"/>
    <w:p>
      <w:pPr>
        <w:spacing w:after="0"/>
        <w:ind w:left="0"/>
        <w:jc w:val="left"/>
      </w:pPr>
      <w:r>
        <w:rPr>
          <w:rFonts w:ascii="Times New Roman"/>
          <w:b/>
          <w:i w:val="false"/>
          <w:color w:val="000000"/>
        </w:rPr>
        <w:t xml:space="preserve"> Кесте 4. Күшті және әлсіз жақтарын, мүмкіндіктері мен қауіптерін талдау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қызметтерімен халықты қамту деңгейі;</w:t>
            </w:r>
          </w:p>
          <w:p>
            <w:pPr>
              <w:spacing w:after="20"/>
              <w:ind w:left="20"/>
              <w:jc w:val="both"/>
            </w:pPr>
            <w:r>
              <w:rPr>
                <w:rFonts w:ascii="Times New Roman"/>
                <w:b w:val="false"/>
                <w:i w:val="false"/>
                <w:color w:val="000000"/>
                <w:sz w:val="20"/>
              </w:rPr>
              <w:t>
Мск құрылысы бойынша жұмыс;</w:t>
            </w:r>
          </w:p>
          <w:p>
            <w:pPr>
              <w:spacing w:after="20"/>
              <w:ind w:left="20"/>
              <w:jc w:val="both"/>
            </w:pPr>
            <w:r>
              <w:rPr>
                <w:rFonts w:ascii="Times New Roman"/>
                <w:b w:val="false"/>
                <w:i w:val="false"/>
                <w:color w:val="000000"/>
                <w:sz w:val="20"/>
              </w:rPr>
              <w:t>
ЖАО-ның бизнеспен, ҚШМ-мен, халықпен өзара іс-қимылы;</w:t>
            </w:r>
          </w:p>
          <w:p>
            <w:pPr>
              <w:spacing w:after="20"/>
              <w:ind w:left="20"/>
              <w:jc w:val="both"/>
            </w:pPr>
            <w:r>
              <w:rPr>
                <w:rFonts w:ascii="Times New Roman"/>
                <w:b w:val="false"/>
                <w:i w:val="false"/>
                <w:color w:val="000000"/>
                <w:sz w:val="20"/>
              </w:rPr>
              <w:t>
Жаңа карталарды 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әкетуге, қайта өңдеуге және көмуге арналған төмен тарифтер;</w:t>
            </w:r>
          </w:p>
          <w:p>
            <w:pPr>
              <w:spacing w:after="20"/>
              <w:ind w:left="20"/>
              <w:jc w:val="both"/>
            </w:pPr>
            <w:r>
              <w:rPr>
                <w:rFonts w:ascii="Times New Roman"/>
                <w:b w:val="false"/>
                <w:i w:val="false"/>
                <w:color w:val="000000"/>
                <w:sz w:val="20"/>
              </w:rPr>
              <w:t>
Тарифтер бойынша абоненттік берешек;</w:t>
            </w:r>
          </w:p>
          <w:p>
            <w:pPr>
              <w:spacing w:after="20"/>
              <w:ind w:left="20"/>
              <w:jc w:val="both"/>
            </w:pPr>
            <w:r>
              <w:rPr>
                <w:rFonts w:ascii="Times New Roman"/>
                <w:b w:val="false"/>
                <w:i w:val="false"/>
                <w:color w:val="000000"/>
                <w:sz w:val="20"/>
              </w:rPr>
              <w:t>
Биологиялық ыдырайтын (тамақ), ҮКҚ, құрылыс қалдықтарын және ЭЭҰ бөлек жинау жүйесінің болмауы;</w:t>
            </w:r>
          </w:p>
          <w:p>
            <w:pPr>
              <w:spacing w:after="20"/>
              <w:ind w:left="20"/>
              <w:jc w:val="both"/>
            </w:pPr>
            <w:r>
              <w:rPr>
                <w:rFonts w:ascii="Times New Roman"/>
                <w:b w:val="false"/>
                <w:i w:val="false"/>
                <w:color w:val="000000"/>
                <w:sz w:val="20"/>
              </w:rPr>
              <w:t>
 Қалдықтарды қайта өңдеудің төмен үлесі;</w:t>
            </w:r>
          </w:p>
          <w:p>
            <w:pPr>
              <w:spacing w:after="20"/>
              <w:ind w:left="20"/>
              <w:jc w:val="both"/>
            </w:pPr>
            <w:r>
              <w:rPr>
                <w:rFonts w:ascii="Times New Roman"/>
                <w:b w:val="false"/>
                <w:i w:val="false"/>
                <w:color w:val="000000"/>
                <w:sz w:val="20"/>
              </w:rPr>
              <w:t>
Қалдықтарды сұрыптаусыз көму;</w:t>
            </w:r>
          </w:p>
          <w:p>
            <w:pPr>
              <w:spacing w:after="20"/>
              <w:ind w:left="20"/>
              <w:jc w:val="both"/>
            </w:pPr>
            <w:r>
              <w:rPr>
                <w:rFonts w:ascii="Times New Roman"/>
                <w:b w:val="false"/>
                <w:i w:val="false"/>
                <w:color w:val="000000"/>
                <w:sz w:val="20"/>
              </w:rPr>
              <w:t>
Полигонның жиі жануы;</w:t>
            </w:r>
          </w:p>
          <w:p>
            <w:pPr>
              <w:spacing w:after="20"/>
              <w:ind w:left="20"/>
              <w:jc w:val="both"/>
            </w:pPr>
            <w:r>
              <w:rPr>
                <w:rFonts w:ascii="Times New Roman"/>
                <w:b w:val="false"/>
                <w:i w:val="false"/>
                <w:color w:val="000000"/>
                <w:sz w:val="20"/>
              </w:rPr>
              <w:t>
Қалдықтармен жұмыс істеу саласындағы халықтың хабардарлығы мен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ҚТҚ жинау және өңдеу жүйесін дамытуға қызығушылығы;</w:t>
            </w:r>
          </w:p>
          <w:p>
            <w:pPr>
              <w:spacing w:after="20"/>
              <w:ind w:left="20"/>
              <w:jc w:val="both"/>
            </w:pPr>
            <w:r>
              <w:rPr>
                <w:rFonts w:ascii="Times New Roman"/>
                <w:b w:val="false"/>
                <w:i w:val="false"/>
                <w:color w:val="000000"/>
                <w:sz w:val="20"/>
              </w:rPr>
              <w:t>
Қазіргі заманғы технологиялардың болуы, тамақ қалдықтарын компосттауға, құрылыс қалдықтарын қайта өңдеуге арналған қондырғылардың кең ассортименті және т. б.;</w:t>
            </w:r>
          </w:p>
          <w:p>
            <w:pPr>
              <w:spacing w:after="20"/>
              <w:ind w:left="20"/>
              <w:jc w:val="both"/>
            </w:pPr>
            <w:r>
              <w:rPr>
                <w:rFonts w:ascii="Times New Roman"/>
                <w:b w:val="false"/>
                <w:i w:val="false"/>
                <w:color w:val="000000"/>
                <w:sz w:val="20"/>
              </w:rPr>
              <w:t>
Биологиялық ыдырайтын (тамақ) және құрылыс қалдықтарын өңдеу бойынша бизнесті бөлек жинауды енгізу және дамыту бөлігінде үлкен әлеуеттің болуы;</w:t>
            </w:r>
          </w:p>
          <w:p>
            <w:pPr>
              <w:spacing w:after="20"/>
              <w:ind w:left="20"/>
              <w:jc w:val="both"/>
            </w:pPr>
            <w:r>
              <w:rPr>
                <w:rFonts w:ascii="Times New Roman"/>
                <w:b w:val="false"/>
                <w:i w:val="false"/>
                <w:color w:val="000000"/>
                <w:sz w:val="20"/>
              </w:rPr>
              <w:t>
Ауданның көрші елдердің мемлекеттік шекарасына жақын орналасуы, көрші елдерден Қайталама шикізатқа сұраныстың үлкен мүмкіндіктері;</w:t>
            </w:r>
          </w:p>
          <w:p>
            <w:pPr>
              <w:spacing w:after="20"/>
              <w:ind w:left="20"/>
              <w:jc w:val="both"/>
            </w:pPr>
            <w:r>
              <w:rPr>
                <w:rFonts w:ascii="Times New Roman"/>
                <w:b w:val="false"/>
                <w:i w:val="false"/>
                <w:color w:val="000000"/>
                <w:sz w:val="20"/>
              </w:rPr>
              <w:t>
Халықтың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қызметінің ҚР ЭК талаптарына сәйкес келмеуі;</w:t>
            </w:r>
          </w:p>
          <w:p>
            <w:pPr>
              <w:spacing w:after="20"/>
              <w:ind w:left="20"/>
              <w:jc w:val="both"/>
            </w:pPr>
            <w:r>
              <w:rPr>
                <w:rFonts w:ascii="Times New Roman"/>
                <w:b w:val="false"/>
                <w:i w:val="false"/>
                <w:color w:val="000000"/>
                <w:sz w:val="20"/>
              </w:rPr>
              <w:t>
ҚТҚ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Қоршаған ортаға және Ақтау Аудансы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Аудандағы қалдықтарды басқару жүйесіне халықтың наразылығы мен наразылығы;</w:t>
            </w:r>
          </w:p>
          <w:p>
            <w:pPr>
              <w:spacing w:after="20"/>
              <w:ind w:left="20"/>
              <w:jc w:val="both"/>
            </w:pPr>
            <w:r>
              <w:rPr>
                <w:rFonts w:ascii="Times New Roman"/>
                <w:b w:val="false"/>
                <w:i w:val="false"/>
                <w:color w:val="000000"/>
                <w:sz w:val="20"/>
              </w:rPr>
              <w:t>
ЖАО стратегиялық жоспарын орындамау;</w:t>
            </w:r>
          </w:p>
          <w:p>
            <w:pPr>
              <w:spacing w:after="20"/>
              <w:ind w:left="20"/>
              <w:jc w:val="both"/>
            </w:pPr>
            <w:r>
              <w:rPr>
                <w:rFonts w:ascii="Times New Roman"/>
                <w:b w:val="false"/>
                <w:i w:val="false"/>
                <w:color w:val="000000"/>
                <w:sz w:val="20"/>
              </w:rPr>
              <w:t>
ЖАО қызметінің тиімділігін жыл сайынғы бағалаудың сәйкес келмеуі.</w:t>
            </w:r>
          </w:p>
        </w:tc>
      </w:tr>
    </w:tbl>
    <w:p>
      <w:pPr>
        <w:spacing w:after="0"/>
        <w:ind w:left="0"/>
        <w:jc w:val="both"/>
      </w:pPr>
      <w:r>
        <w:rPr>
          <w:rFonts w:ascii="Times New Roman"/>
          <w:b w:val="false"/>
          <w:i w:val="false"/>
          <w:color w:val="000000"/>
          <w:sz w:val="28"/>
        </w:rPr>
        <w:t>
      Коммуналдық қалдықтарды қалыптастыру және жинақтау жөніндегі нормативтік база</w:t>
      </w:r>
    </w:p>
    <w:p>
      <w:pPr>
        <w:spacing w:after="0"/>
        <w:ind w:left="0"/>
        <w:jc w:val="both"/>
      </w:pPr>
      <w:r>
        <w:rPr>
          <w:rFonts w:ascii="Times New Roman"/>
          <w:b w:val="false"/>
          <w:i w:val="false"/>
          <w:color w:val="000000"/>
          <w:sz w:val="28"/>
        </w:rPr>
        <w:t>
      ҚР қалдықтарды басқару саласындағы саясаты</w:t>
      </w:r>
    </w:p>
    <w:p>
      <w:pPr>
        <w:spacing w:after="0"/>
        <w:ind w:left="0"/>
        <w:jc w:val="both"/>
      </w:pPr>
      <w:r>
        <w:rPr>
          <w:rFonts w:ascii="Times New Roman"/>
          <w:b w:val="false"/>
          <w:i w:val="false"/>
          <w:color w:val="000000"/>
          <w:sz w:val="28"/>
        </w:rPr>
        <w:t>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w:t>
      </w:r>
    </w:p>
    <w:p>
      <w:pPr>
        <w:spacing w:after="0"/>
        <w:ind w:left="0"/>
        <w:jc w:val="both"/>
      </w:pPr>
      <w:r>
        <w:rPr>
          <w:rFonts w:ascii="Times New Roman"/>
          <w:b w:val="false"/>
          <w:i w:val="false"/>
          <w:color w:val="000000"/>
          <w:sz w:val="28"/>
        </w:rPr>
        <w:t>
      Коммуналдық қалдықтарды басқарудың ұтымды және экологиялық қауіпсіз жүйесін ұйымдастыруға экологиялық заңнаманың талаптары</w:t>
      </w:r>
    </w:p>
    <w:p>
      <w:pPr>
        <w:spacing w:after="0"/>
        <w:ind w:left="0"/>
        <w:jc w:val="both"/>
      </w:pPr>
      <w:r>
        <w:rPr>
          <w:rFonts w:ascii="Times New Roman"/>
          <w:b w:val="false"/>
          <w:i w:val="false"/>
          <w:color w:val="000000"/>
          <w:sz w:val="28"/>
        </w:rPr>
        <w:t>
      Жергілікті атқарушы органдардың коммуналдық қалдықтарды басқарудағы құзыреті</w:t>
      </w:r>
    </w:p>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 коммуналдық қалдықтарды басқару Қағидалары 9, қалдықтарды бөлек жинауға ,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 қалалар мен аудандарды абаттандыру қағидалары болып табылады. Павлодар облысының елді мекендері 11.</w:t>
      </w:r>
    </w:p>
    <w:p>
      <w:pPr>
        <w:spacing w:after="0"/>
        <w:ind w:left="0"/>
        <w:jc w:val="both"/>
      </w:pPr>
      <w:r>
        <w:rPr>
          <w:rFonts w:ascii="Times New Roman"/>
          <w:b w:val="false"/>
          <w:i w:val="false"/>
          <w:color w:val="000000"/>
          <w:sz w:val="28"/>
        </w:rPr>
        <w:t>
      Коммуналдық қалдықтарды басқару жүйесіндегі басқа субъектілердің талаптары мен міндеттемелері</w:t>
      </w:r>
    </w:p>
    <w:p>
      <w:pPr>
        <w:spacing w:after="0"/>
        <w:ind w:left="0"/>
        <w:jc w:val="both"/>
      </w:pPr>
      <w:r>
        <w:rPr>
          <w:rFonts w:ascii="Times New Roman"/>
          <w:b w:val="false"/>
          <w:i w:val="false"/>
          <w:color w:val="000000"/>
          <w:sz w:val="28"/>
        </w:rPr>
        <w:t>
      Коммуналдық қалдықтарды басқару жүйесіндегі ҚЖК талаптары мен міндеттемелері:</w:t>
      </w:r>
    </w:p>
    <w:p>
      <w:pPr>
        <w:spacing w:after="0"/>
        <w:ind w:left="0"/>
        <w:jc w:val="both"/>
      </w:pPr>
      <w:r>
        <w:rPr>
          <w:rFonts w:ascii="Times New Roman"/>
          <w:b w:val="false"/>
          <w:i w:val="false"/>
          <w:color w:val="000000"/>
          <w:sz w:val="28"/>
        </w:rPr>
        <w:t>
      ҚР ЭГжТРМ-ге қызметті жүзеге асырудың басталуы туралы хабарлама беру</w:t>
      </w:r>
    </w:p>
    <w:p>
      <w:pPr>
        <w:spacing w:after="0"/>
        <w:ind w:left="0"/>
        <w:jc w:val="both"/>
      </w:pPr>
      <w:r>
        <w:rPr>
          <w:rFonts w:ascii="Times New Roman"/>
          <w:b w:val="false"/>
          <w:i w:val="false"/>
          <w:color w:val="000000"/>
          <w:sz w:val="28"/>
        </w:rPr>
        <w:t>
      Арнайы жабдықталған көлік құралдарын пайдалану</w:t>
      </w:r>
    </w:p>
    <w:p>
      <w:pPr>
        <w:spacing w:after="0"/>
        <w:ind w:left="0"/>
        <w:jc w:val="both"/>
      </w:pPr>
      <w:r>
        <w:rPr>
          <w:rFonts w:ascii="Times New Roman"/>
          <w:b w:val="false"/>
          <w:i w:val="false"/>
          <w:color w:val="000000"/>
          <w:sz w:val="28"/>
        </w:rPr>
        <w:t>
      ҚТҚ иелерімен шарттар жасасу (Халықпен орталықтандырылған жүйе кезіндегі жария шарттар);</w:t>
      </w:r>
    </w:p>
    <w:p>
      <w:pPr>
        <w:spacing w:after="0"/>
        <w:ind w:left="0"/>
        <w:jc w:val="both"/>
      </w:pPr>
      <w:r>
        <w:rPr>
          <w:rFonts w:ascii="Times New Roman"/>
          <w:b w:val="false"/>
          <w:i w:val="false"/>
          <w:color w:val="000000"/>
          <w:sz w:val="28"/>
        </w:rPr>
        <w:t>
      ҚТҚ қайта өңдеуді немесе көмуді жүзеге асыратын кәсіпкерлік субъектілерімен шарттар жасасу;</w:t>
      </w:r>
    </w:p>
    <w:p>
      <w:pPr>
        <w:spacing w:after="0"/>
        <w:ind w:left="0"/>
        <w:jc w:val="both"/>
      </w:pPr>
      <w:r>
        <w:rPr>
          <w:rFonts w:ascii="Times New Roman"/>
          <w:b w:val="false"/>
          <w:i w:val="false"/>
          <w:color w:val="000000"/>
          <w:sz w:val="28"/>
        </w:rPr>
        <w:t>
      Жеке жиналған қалдықтар (фракциялар, түрлер) үшін шығарудың жекелеген кезеңділігін анықтау;</w:t>
      </w:r>
    </w:p>
    <w:p>
      <w:pPr>
        <w:spacing w:after="0"/>
        <w:ind w:left="0"/>
        <w:jc w:val="both"/>
      </w:pPr>
      <w:r>
        <w:rPr>
          <w:rFonts w:ascii="Times New Roman"/>
          <w:b w:val="false"/>
          <w:i w:val="false"/>
          <w:color w:val="000000"/>
          <w:sz w:val="28"/>
        </w:rPr>
        <w:t>
      Бұдан әрі пайдалануға жарамсыз контейнерлерді жөндеуді және ауыстыруды ұйымдастыру және контейнерлер мен контейнерлік алаңдарды жуу мен дезинфекциялауды қамтамасыз ету жөніндегі шаралар;</w:t>
      </w:r>
    </w:p>
    <w:p>
      <w:pPr>
        <w:spacing w:after="0"/>
        <w:ind w:left="0"/>
        <w:jc w:val="both"/>
      </w:pPr>
      <w:r>
        <w:rPr>
          <w:rFonts w:ascii="Times New Roman"/>
          <w:b w:val="false"/>
          <w:i w:val="false"/>
          <w:color w:val="000000"/>
          <w:sz w:val="28"/>
        </w:rPr>
        <w:t>
      Қалдықтарды арнайы техникаға бөлек жинауға арналған контейнерлерді түсіру кезінде төгілген қоқыстарды жинау.</w:t>
      </w:r>
    </w:p>
    <w:p>
      <w:pPr>
        <w:spacing w:after="0"/>
        <w:ind w:left="0"/>
        <w:jc w:val="both"/>
      </w:pPr>
      <w:r>
        <w:rPr>
          <w:rFonts w:ascii="Times New Roman"/>
          <w:b w:val="false"/>
          <w:i w:val="false"/>
          <w:color w:val="000000"/>
          <w:sz w:val="28"/>
        </w:rPr>
        <w:t>
      Коммуналдық қалдықтарды басқару жүйесіндегі халықтың және заңды тұлғалардың талаптары мен міндеттемелері:</w:t>
      </w:r>
    </w:p>
    <w:p>
      <w:pPr>
        <w:spacing w:after="0"/>
        <w:ind w:left="0"/>
        <w:jc w:val="both"/>
      </w:pPr>
      <w:r>
        <w:rPr>
          <w:rFonts w:ascii="Times New Roman"/>
          <w:b w:val="false"/>
          <w:i w:val="false"/>
          <w:color w:val="000000"/>
          <w:sz w:val="28"/>
        </w:rPr>
        <w:t>
      Жария шарттар негізінде қалдықтарды жинаудың орталықтандырылған жүйесін пайдалану;</w:t>
      </w:r>
    </w:p>
    <w:p>
      <w:pPr>
        <w:spacing w:after="0"/>
        <w:ind w:left="0"/>
        <w:jc w:val="both"/>
      </w:pPr>
      <w:r>
        <w:rPr>
          <w:rFonts w:ascii="Times New Roman"/>
          <w:b w:val="false"/>
          <w:i w:val="false"/>
          <w:color w:val="000000"/>
          <w:sz w:val="28"/>
        </w:rPr>
        <w:t>
      Қалдықтарды бөлек жинау үшін жасалған шарттарға сәйкес қалдықтарды түрлері немесе топтары бойынша бөлуді қамтамасыз ету;</w:t>
      </w:r>
    </w:p>
    <w:p>
      <w:pPr>
        <w:spacing w:after="0"/>
        <w:ind w:left="0"/>
        <w:jc w:val="both"/>
      </w:pPr>
      <w:r>
        <w:rPr>
          <w:rFonts w:ascii="Times New Roman"/>
          <w:b w:val="false"/>
          <w:i w:val="false"/>
          <w:color w:val="000000"/>
          <w:sz w:val="28"/>
        </w:rPr>
        <w:t>
      ЖАО ұйымдастырған арнайы орындарға құрылыс қалдықтары мен ҮКҚ-ны өз бетінше әкету;</w:t>
      </w:r>
    </w:p>
    <w:p>
      <w:pPr>
        <w:spacing w:after="0"/>
        <w:ind w:left="0"/>
        <w:jc w:val="both"/>
      </w:pPr>
      <w:r>
        <w:rPr>
          <w:rFonts w:ascii="Times New Roman"/>
          <w:b w:val="false"/>
          <w:i w:val="false"/>
          <w:color w:val="000000"/>
          <w:sz w:val="28"/>
        </w:rPr>
        <w:t>
      Тұрғын үйлерде немесе жеке тұрған ғимараттарда қызметін жүзеге асыратын заңды тұлғалар мен дара кәсіпкерлердің (ЖК) қалдықтарды жинаудың орталықтандырылған жүйесін пайдалану кезінде ЖАО-ның белгілі бір учаскелеріне қызмет көрсететін, яғни конкурсты жеңіп алған ҚЖК-мен шарттар жасасу міндеті;</w:t>
      </w:r>
    </w:p>
    <w:p>
      <w:pPr>
        <w:spacing w:after="0"/>
        <w:ind w:left="0"/>
        <w:jc w:val="both"/>
      </w:pPr>
      <w:r>
        <w:rPr>
          <w:rFonts w:ascii="Times New Roman"/>
          <w:b w:val="false"/>
          <w:i w:val="false"/>
          <w:color w:val="000000"/>
          <w:sz w:val="28"/>
        </w:rPr>
        <w:t>
      Қалдықтарды жинаудың орталықтандырылған жүйесіне жатпайтын жеке тұрған ғимараттарда қызметін жүзеге асыратын заңды тұлғалар мен ЖК-нің қызметтің басталғаны туралы хабарлама берген және ҚР ЭГжТРМ рұқсаттары мен хабарламалар тізіліміне енгізілген ҚЖК-мен шарт жасасу міндеті;</w:t>
      </w:r>
    </w:p>
    <w:p>
      <w:pPr>
        <w:spacing w:after="0"/>
        <w:ind w:left="0"/>
        <w:jc w:val="both"/>
      </w:pPr>
      <w:r>
        <w:rPr>
          <w:rFonts w:ascii="Times New Roman"/>
          <w:b w:val="false"/>
          <w:i w:val="false"/>
          <w:color w:val="000000"/>
          <w:sz w:val="28"/>
        </w:rPr>
        <w:t>
      ҚТҚ-ны өз бетінше әкету кезінде заңды тұлғалар мен ЖК-нің ҚТҚ-ны қайта өңдеуді немесе көмуді жүзеге асыратын кәсіпкерлік субъектілерімен шарттар жасау міндеті</w:t>
      </w:r>
    </w:p>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p>
      <w:pPr>
        <w:spacing w:after="0"/>
        <w:ind w:left="0"/>
        <w:jc w:val="both"/>
      </w:pPr>
      <w:r>
        <w:rPr>
          <w:rFonts w:ascii="Times New Roman"/>
          <w:b w:val="false"/>
          <w:i w:val="false"/>
          <w:color w:val="000000"/>
          <w:sz w:val="28"/>
        </w:rPr>
        <w:t>
      Контейнерлік алаңдарды, ҮКҚ-ны сақтауға арналған арнайы алаңдарды, сондай-ақ аумағында контейнерлік алаңдар орналасқан заңды тұлғалар мен жеке кәсіпкерлердің (мүлік иелерінің бірлестіктері, басқарушы компаниялар, қызмет көрсететін ұйымдар және т. б.) іргелес аумағын ұстау;</w:t>
      </w:r>
    </w:p>
    <w:p>
      <w:pPr>
        <w:spacing w:after="0"/>
        <w:ind w:left="0"/>
        <w:jc w:val="both"/>
      </w:pPr>
      <w:r>
        <w:rPr>
          <w:rFonts w:ascii="Times New Roman"/>
          <w:b w:val="false"/>
          <w:i w:val="false"/>
          <w:color w:val="000000"/>
          <w:sz w:val="28"/>
        </w:rPr>
        <w:t>
      Қыс мезгілінде халық үшін жағдай жасау және мамандандырылған көлік құралдарының жұмысы мақсатында контейнерлерге кіреберістер мен кіреберістерді қардан және мұздан тазартуды ұйымдастыруды қамтамасыз ету.</w:t>
      </w:r>
    </w:p>
    <w:p>
      <w:pPr>
        <w:spacing w:after="0"/>
        <w:ind w:left="0"/>
        <w:jc w:val="both"/>
      </w:pPr>
      <w:r>
        <w:rPr>
          <w:rFonts w:ascii="Times New Roman"/>
          <w:b w:val="false"/>
          <w:i w:val="false"/>
          <w:color w:val="000000"/>
          <w:sz w:val="28"/>
        </w:rPr>
        <w:t>
      Қалдықтарды көму полигондарына қойылатын талаптар:</w:t>
      </w:r>
    </w:p>
    <w:p>
      <w:pPr>
        <w:spacing w:after="0"/>
        <w:ind w:left="0"/>
        <w:jc w:val="both"/>
      </w:pPr>
      <w:r>
        <w:rPr>
          <w:rFonts w:ascii="Times New Roman"/>
          <w:b w:val="false"/>
          <w:i w:val="false"/>
          <w:color w:val="000000"/>
          <w:sz w:val="28"/>
        </w:rPr>
        <w:t>
      Пластмасса, макулатура, картон және қағаз қалдықтарын, ҚСК, шыны ыдыстар, шыны тұсқағаздар, ЭЭЖҚ, литий және қорғасын-қышқылды аккумуляторлар, құрылыс, медициналық, тамақ және сұйық қалдықтарды, қабылдау критерийлерін қанағаттандырмайтын қалдықтарды көмуге тыйым салу;</w:t>
      </w:r>
    </w:p>
    <w:p>
      <w:pPr>
        <w:spacing w:after="0"/>
        <w:ind w:left="0"/>
        <w:jc w:val="both"/>
      </w:pPr>
      <w:r>
        <w:rPr>
          <w:rFonts w:ascii="Times New Roman"/>
          <w:b w:val="false"/>
          <w:i w:val="false"/>
          <w:color w:val="000000"/>
          <w:sz w:val="28"/>
        </w:rPr>
        <w:t>
      ҚТҚ алдын ала сұрыптаусыз көмуге тыйым салу;</w:t>
      </w:r>
    </w:p>
    <w:p>
      <w:pPr>
        <w:spacing w:after="0"/>
        <w:ind w:left="0"/>
        <w:jc w:val="both"/>
      </w:pPr>
      <w:r>
        <w:rPr>
          <w:rFonts w:ascii="Times New Roman"/>
          <w:b w:val="false"/>
          <w:i w:val="false"/>
          <w:color w:val="000000"/>
          <w:sz w:val="28"/>
        </w:rPr>
        <w:t>
      Полигонға түскенге дейін полигонда көмуге арналған қалдықтардың саны мен қауіпті қасиеттерін азайтуды қамтамасыз ету;</w:t>
      </w:r>
    </w:p>
    <w:p>
      <w:pPr>
        <w:spacing w:after="0"/>
        <w:ind w:left="0"/>
        <w:jc w:val="both"/>
      </w:pPr>
      <w:r>
        <w:rPr>
          <w:rFonts w:ascii="Times New Roman"/>
          <w:b w:val="false"/>
          <w:i w:val="false"/>
          <w:color w:val="000000"/>
          <w:sz w:val="28"/>
        </w:rPr>
        <w:t>
      Қалдықтарды жинақтауға немесе көмуге арналған арнайы белгіленген орындардан тыс жерде сақтауға тыйым салу;</w:t>
      </w:r>
    </w:p>
    <w:p>
      <w:pPr>
        <w:spacing w:after="0"/>
        <w:ind w:left="0"/>
        <w:jc w:val="both"/>
      </w:pPr>
      <w:r>
        <w:rPr>
          <w:rFonts w:ascii="Times New Roman"/>
          <w:b w:val="false"/>
          <w:i w:val="false"/>
          <w:color w:val="000000"/>
          <w:sz w:val="28"/>
        </w:rPr>
        <w:t>
      Қабылдау критерийлерін орындау мақсатында қалдықтарды араластыруға тыйым салу;</w:t>
      </w:r>
    </w:p>
    <w:p>
      <w:pPr>
        <w:spacing w:after="0"/>
        <w:ind w:left="0"/>
        <w:jc w:val="both"/>
      </w:pPr>
      <w:r>
        <w:rPr>
          <w:rFonts w:ascii="Times New Roman"/>
          <w:b w:val="false"/>
          <w:i w:val="false"/>
          <w:color w:val="000000"/>
          <w:sz w:val="28"/>
        </w:rPr>
        <w:t>
      Полигон операторының биологиялық ыдырайтын қалдықтарды көму көлемін қысқарту және қоқыс газын жинау және кәдеге жарату жүйелерін орнату арқылы полигондағы метан шығарындыларын азайту жөнінде шаралар қабылдау қажеттілігі;</w:t>
      </w:r>
    </w:p>
    <w:p>
      <w:pPr>
        <w:spacing w:after="0"/>
        <w:ind w:left="0"/>
        <w:jc w:val="both"/>
      </w:pPr>
      <w:r>
        <w:rPr>
          <w:rFonts w:ascii="Times New Roman"/>
          <w:b w:val="false"/>
          <w:i w:val="false"/>
          <w:color w:val="000000"/>
          <w:sz w:val="28"/>
        </w:rPr>
        <w:t>
      ҚТҚ полигондарында фильтрат пен қоқыс газын жинауға және бұруға арналған жүйенің, шығарындыларды мониторингілеу жүйесінің (қоқыс газы)болуы;</w:t>
      </w:r>
    </w:p>
    <w:p>
      <w:pPr>
        <w:spacing w:after="0"/>
        <w:ind w:left="0"/>
        <w:jc w:val="both"/>
      </w:pPr>
      <w:r>
        <w:rPr>
          <w:rFonts w:ascii="Times New Roman"/>
          <w:b w:val="false"/>
          <w:i w:val="false"/>
          <w:color w:val="000000"/>
          <w:sz w:val="28"/>
        </w:rPr>
        <w:t>
      Құрылыс полигондарында сүзгіге қарсы экранның болуы;</w:t>
      </w:r>
    </w:p>
    <w:p>
      <w:pPr>
        <w:spacing w:after="0"/>
        <w:ind w:left="0"/>
        <w:jc w:val="both"/>
      </w:pPr>
      <w:r>
        <w:rPr>
          <w:rFonts w:ascii="Times New Roman"/>
          <w:b w:val="false"/>
          <w:i w:val="false"/>
          <w:color w:val="000000"/>
          <w:sz w:val="28"/>
        </w:rPr>
        <w:t>
      Полигонда олардың қоршаған ортаға теріс әсерінің алдын алу үшін депозиттелген қалдықтарда түзілетін сүзінді және сарқынды суларды мониторингілеу жүйесінің болуы;</w:t>
      </w:r>
    </w:p>
    <w:p>
      <w:pPr>
        <w:spacing w:after="0"/>
        <w:ind w:left="0"/>
        <w:jc w:val="both"/>
      </w:pPr>
      <w:r>
        <w:rPr>
          <w:rFonts w:ascii="Times New Roman"/>
          <w:b w:val="false"/>
          <w:i w:val="false"/>
          <w:color w:val="000000"/>
          <w:sz w:val="28"/>
        </w:rPr>
        <w:t>
      ҚР ЭК талаптарын орындау қамтамасыз етілмейтін ҚТҚ полигонын пайдалануға тыйым салу.</w:t>
      </w:r>
    </w:p>
    <w:p>
      <w:pPr>
        <w:spacing w:after="0"/>
        <w:ind w:left="0"/>
        <w:jc w:val="both"/>
      </w:pPr>
      <w:r>
        <w:rPr>
          <w:rFonts w:ascii="Times New Roman"/>
          <w:b w:val="false"/>
          <w:i w:val="false"/>
          <w:color w:val="000000"/>
          <w:sz w:val="28"/>
        </w:rPr>
        <w:t>
      2.9.1. Баянауыл ауданы бойынша коммуналдық қалдықтардың түзілу және жинақталу нормалары</w:t>
      </w:r>
    </w:p>
    <w:p>
      <w:pPr>
        <w:spacing w:after="0"/>
        <w:ind w:left="0"/>
        <w:jc w:val="both"/>
      </w:pPr>
      <w:r>
        <w:rPr>
          <w:rFonts w:ascii="Times New Roman"/>
          <w:b w:val="false"/>
          <w:i w:val="false"/>
          <w:color w:val="000000"/>
          <w:sz w:val="28"/>
        </w:rPr>
        <w:t>
      2023 жылы Павлодар облысы Баянауыл ауданы әкімдігінің 2023 жылғы 5 желтоқсандағы № 231/12 қаулысымен Баянауыл ауданы бойынша коммуналдық қалдықтардың түзілу және жинақталу нормаларын есептеу ережесі бекітілді. Қалдықтарды басқарудың 2025 жылға арналған бағдарламасында қалдықтардың пайда болуы мен жинақталу нормаларының есептеулерін жүргізуге шарт жасасу жөніндегі іс-шаралар көзделген.</w:t>
      </w:r>
    </w:p>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тұрғын үй қорының барлық объектілері үшін, тұрғын емес үй-жайлар үшін бөлек белгіленеді. Коммуналдық қалдықтардың түзілу және жинақталу нормаларын айқындау есептік бірлікке жинақталу көлемін кейіннен есептей отырып, заттай маусымдық өлшеулер жүргізу жолымен жүргізіледі.Заттай өлшеулер жүргізу үшін коммуналдық қалдықтарды жинауды және әкетуді жүзеге асыратын ұйыммен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қорының және тұрғын емес үй-жайлардың коммуналдық паспорттарын жасау қажет, оған уақыт қажет.</w:t>
      </w:r>
    </w:p>
    <w:p>
      <w:pPr>
        <w:spacing w:after="0"/>
        <w:ind w:left="0"/>
        <w:jc w:val="both"/>
      </w:pPr>
      <w:r>
        <w:rPr>
          <w:rFonts w:ascii="Times New Roman"/>
          <w:b w:val="false"/>
          <w:i w:val="false"/>
          <w:color w:val="000000"/>
          <w:sz w:val="28"/>
        </w:rPr>
        <w:t>
      Маусымдық өлшеулер жүргізілгеннен кейін "бөлім" мемлекеттік мекемесі</w:t>
      </w:r>
    </w:p>
    <w:p>
      <w:pPr>
        <w:spacing w:after="0"/>
        <w:ind w:left="0"/>
        <w:jc w:val="both"/>
      </w:pPr>
      <w:r>
        <w:rPr>
          <w:rFonts w:ascii="Times New Roman"/>
          <w:b w:val="false"/>
          <w:i w:val="false"/>
          <w:color w:val="000000"/>
          <w:sz w:val="28"/>
        </w:rPr>
        <w:t>
      Баянауыл ауданы экономикасының нақты секторының" деректерін (массасын, көлемін) Қағидаларға 5-қосымшаға сәйкес нысан бойынша коммуналдық қалдықтардың пайда болуы мен жинақталуының жиынтық жылдық ведомосіне енгізеді. Осыдан кейін ғана мемлекеттік органдарда одан әрі бекіте отырып, коммуналдық қалдықтардың түзілу және жинақталу нормаларының есебін қалыптастыру қажет.</w:t>
      </w:r>
    </w:p>
    <w:p>
      <w:pPr>
        <w:spacing w:after="0"/>
        <w:ind w:left="0"/>
        <w:jc w:val="both"/>
      </w:pPr>
      <w:r>
        <w:rPr>
          <w:rFonts w:ascii="Times New Roman"/>
          <w:b w:val="false"/>
          <w:i w:val="false"/>
          <w:color w:val="000000"/>
          <w:sz w:val="28"/>
        </w:rPr>
        <w:t>
      2.10. Баянауыл ауданы бойынша қатты тұрмыстық қалдықтарды жинауға, тасымалдауға, сұрыптауға және көмуге арналған халық үшін тарифтер</w:t>
      </w:r>
    </w:p>
    <w:p>
      <w:pPr>
        <w:spacing w:after="0"/>
        <w:ind w:left="0"/>
        <w:jc w:val="both"/>
      </w:pPr>
      <w:r>
        <w:rPr>
          <w:rFonts w:ascii="Times New Roman"/>
          <w:b w:val="false"/>
          <w:i w:val="false"/>
          <w:color w:val="000000"/>
          <w:sz w:val="28"/>
        </w:rPr>
        <w:t>
      Коммуналдық қалдықтарды жинау, сұрыптау және әкету жөніндегі ұйымдардың болмауына байланысты Баянауыл ауданының тұрғындары үшін қалдықтарды әкетуге тарифтер жоқ.</w:t>
      </w:r>
    </w:p>
    <w:p>
      <w:pPr>
        <w:spacing w:after="0"/>
        <w:ind w:left="0"/>
        <w:jc w:val="both"/>
      </w:pPr>
      <w:r>
        <w:rPr>
          <w:rFonts w:ascii="Times New Roman"/>
          <w:b w:val="false"/>
          <w:i w:val="false"/>
          <w:color w:val="000000"/>
          <w:sz w:val="28"/>
        </w:rPr>
        <w:t>
      2.11. Коммуналдық қалдықтарды басқару саласындағы кәсіпкерлік субъектілерін ынталандыру және қолдау жөніндегі іс-шаралар</w:t>
      </w:r>
    </w:p>
    <w:p>
      <w:pPr>
        <w:spacing w:after="0"/>
        <w:ind w:left="0"/>
        <w:jc w:val="both"/>
      </w:pPr>
      <w:r>
        <w:rPr>
          <w:rFonts w:ascii="Times New Roman"/>
          <w:b w:val="false"/>
          <w:i w:val="false"/>
          <w:color w:val="000000"/>
          <w:sz w:val="28"/>
        </w:rPr>
        <w:t>
      Жеке кәсіпкерлікті мемлекеттік қолдау түрлі мемлекеттік бағдарламалар арқылы іске асырылады. Мемлекеттік бағдарламаларды іске асыруды мемлекеттік қолдау шараларын іске асыруға уәкілетті ұлттық даму институттары жүзеге асырады. Оларға мыналар жатады</w:t>
      </w:r>
    </w:p>
    <w:p>
      <w:pPr>
        <w:spacing w:after="0"/>
        <w:ind w:left="0"/>
        <w:jc w:val="both"/>
      </w:pPr>
      <w:r>
        <w:rPr>
          <w:rFonts w:ascii="Times New Roman"/>
          <w:b w:val="false"/>
          <w:i w:val="false"/>
          <w:color w:val="000000"/>
          <w:sz w:val="28"/>
        </w:rPr>
        <w:t>
      "Қазақстандық индустрия және экспорт орталығы" АҚ</w:t>
      </w:r>
    </w:p>
    <w:p>
      <w:pPr>
        <w:spacing w:after="0"/>
        <w:ind w:left="0"/>
        <w:jc w:val="both"/>
      </w:pPr>
      <w:r>
        <w:rPr>
          <w:rFonts w:ascii="Times New Roman"/>
          <w:b w:val="false"/>
          <w:i w:val="false"/>
          <w:color w:val="000000"/>
          <w:sz w:val="28"/>
        </w:rPr>
        <w:t>
      "Даму" кәсіпкерлікті дамыту қоры " АҚ</w:t>
      </w:r>
    </w:p>
    <w:p>
      <w:pPr>
        <w:spacing w:after="0"/>
        <w:ind w:left="0"/>
        <w:jc w:val="both"/>
      </w:pPr>
      <w:r>
        <w:rPr>
          <w:rFonts w:ascii="Times New Roman"/>
          <w:b w:val="false"/>
          <w:i w:val="false"/>
          <w:color w:val="000000"/>
          <w:sz w:val="28"/>
        </w:rPr>
        <w:t>
      "KAZAKH INVEST "ұлттық компаниясы" АҚ және басқалар.</w:t>
      </w:r>
    </w:p>
    <w:p>
      <w:pPr>
        <w:spacing w:after="0"/>
        <w:ind w:left="0"/>
        <w:jc w:val="both"/>
      </w:pPr>
      <w:r>
        <w:rPr>
          <w:rFonts w:ascii="Times New Roman"/>
          <w:b w:val="false"/>
          <w:i w:val="false"/>
          <w:color w:val="000000"/>
          <w:sz w:val="28"/>
        </w:rPr>
        <w:t>
      Сондай-ақ қалдықтарды басқару саласына мақсатты қолдау бар. "EcoQolday кәсіпкерлерді қолдау бағдарламасы ӨКМ операторының функцияларын "Жасыл Даму" АҚ-ға берген сәттен бастап 2 жыл бойы жұмыс істемеді."Атамекен" ҰКП ҚР Экология және табиғи ресурстар министрлігімен бірлесіп, Министрліктің ведомстволық бағынысты ұйымына кәсіпкерлік субъектілерінің атына ақша жіберуге мүмкіндік беру бөлігінде Экологиялық кодекске өзгерістер енгізу бойынша жұмыс жүргізілді. ҚР Экология және табиғи ресурстар министрлігі мен "Жасыл Даму" АҚ "өндірушілерден және импорттаушылардан оның банктік шотына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ұйымдастыруға түскен өндірушілердің (импорттаушылардың) кеңейтілген міндеттемелері операторының ақшаны жіберу қағидаларын" әзірледі. өндірушілердің (импорттаушылардың) кеңейтілген міндеттемелері төлемдер жолымен қолданылатын өнімнің (тауарлардың) тұтынушылық қасиеттері жоғалғаннан кейін пайда болады".</w:t>
      </w:r>
    </w:p>
    <w:bookmarkStart w:name="z12" w:id="10"/>
    <w:p>
      <w:pPr>
        <w:spacing w:after="0"/>
        <w:ind w:left="0"/>
        <w:jc w:val="left"/>
      </w:pPr>
      <w:r>
        <w:rPr>
          <w:rFonts w:ascii="Times New Roman"/>
          <w:b/>
          <w:i w:val="false"/>
          <w:color w:val="000000"/>
        </w:rPr>
        <w:t xml:space="preserve"> 3. ҚАЛДЫҚТАРДЫ БАСҚАРУ БАҒДАРЛАМАСЫНЫҢ МАҚСАТТАРЫ,</w:t>
      </w:r>
      <w:r>
        <w:br/>
      </w:r>
      <w:r>
        <w:rPr>
          <w:rFonts w:ascii="Times New Roman"/>
          <w:b/>
          <w:i w:val="false"/>
          <w:color w:val="000000"/>
        </w:rPr>
        <w:t>МІНДЕТТЕРІ ЖӘНЕ НЫСАНАЛЫ КӨРСЕТКІШТЕРІ</w:t>
      </w:r>
    </w:p>
    <w:bookmarkEnd w:id="10"/>
    <w:p>
      <w:pPr>
        <w:spacing w:after="0"/>
        <w:ind w:left="0"/>
        <w:jc w:val="both"/>
      </w:pPr>
      <w:r>
        <w:rPr>
          <w:rFonts w:ascii="Times New Roman"/>
          <w:b w:val="false"/>
          <w:i w:val="false"/>
          <w:color w:val="000000"/>
          <w:sz w:val="28"/>
        </w:rPr>
        <w:t>
      Мақсаты мен міндеттері</w:t>
      </w:r>
    </w:p>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Баянауыл ауданының тұрғындары үшін қалдықтарды жинау және шығару бойынша көрсетілетін қызметтердің сапасын арттыру болып табылады .</w:t>
      </w:r>
    </w:p>
    <w:p>
      <w:pPr>
        <w:spacing w:after="0"/>
        <w:ind w:left="0"/>
        <w:jc w:val="both"/>
      </w:pPr>
      <w:r>
        <w:rPr>
          <w:rFonts w:ascii="Times New Roman"/>
          <w:b w:val="false"/>
          <w:i w:val="false"/>
          <w:color w:val="000000"/>
          <w:sz w:val="28"/>
        </w:rPr>
        <w:t>
      Бағдарламаның Міндеттері:</w:t>
      </w:r>
    </w:p>
    <w:p>
      <w:pPr>
        <w:spacing w:after="0"/>
        <w:ind w:left="0"/>
        <w:jc w:val="both"/>
      </w:pPr>
      <w:r>
        <w:rPr>
          <w:rFonts w:ascii="Times New Roman"/>
          <w:b w:val="false"/>
          <w:i w:val="false"/>
          <w:color w:val="000000"/>
          <w:sz w:val="28"/>
        </w:rPr>
        <w:t>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p>
      <w:pPr>
        <w:spacing w:after="0"/>
        <w:ind w:left="0"/>
        <w:jc w:val="both"/>
      </w:pPr>
      <w:r>
        <w:rPr>
          <w:rFonts w:ascii="Times New Roman"/>
          <w:b w:val="false"/>
          <w:i w:val="false"/>
          <w:color w:val="000000"/>
          <w:sz w:val="28"/>
        </w:rPr>
        <w:t>
      Қалдықтарды бөлек жинау жүйесін жетілдіру;</w:t>
      </w:r>
    </w:p>
    <w:p>
      <w:pPr>
        <w:spacing w:after="0"/>
        <w:ind w:left="0"/>
        <w:jc w:val="both"/>
      </w:pPr>
      <w:r>
        <w:rPr>
          <w:rFonts w:ascii="Times New Roman"/>
          <w:b w:val="false"/>
          <w:i w:val="false"/>
          <w:color w:val="000000"/>
          <w:sz w:val="28"/>
        </w:rPr>
        <w:t>
      Коммуналдық қалдықтарды өңдеу және кәдеге жарату жүйесін дамыту, оның ішінде ерекше (тамақ, Құрылыс және ірі габаритті қалдықтар, ЭЕҰ және т. б.);</w:t>
      </w:r>
    </w:p>
    <w:p>
      <w:pPr>
        <w:spacing w:after="0"/>
        <w:ind w:left="0"/>
        <w:jc w:val="both"/>
      </w:pPr>
      <w:r>
        <w:rPr>
          <w:rFonts w:ascii="Times New Roman"/>
          <w:b w:val="false"/>
          <w:i w:val="false"/>
          <w:color w:val="000000"/>
          <w:sz w:val="28"/>
        </w:rPr>
        <w:t>
      Коммуналдық қалдықтарды қауіпсіз көмуді қамтамасыз ету;</w:t>
      </w:r>
    </w:p>
    <w:p>
      <w:pPr>
        <w:spacing w:after="0"/>
        <w:ind w:left="0"/>
        <w:jc w:val="both"/>
      </w:pPr>
      <w:r>
        <w:rPr>
          <w:rFonts w:ascii="Times New Roman"/>
          <w:b w:val="false"/>
          <w:i w:val="false"/>
          <w:color w:val="000000"/>
          <w:sz w:val="28"/>
        </w:rPr>
        <w:t>
      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p>
      <w:pPr>
        <w:spacing w:after="0"/>
        <w:ind w:left="0"/>
        <w:jc w:val="both"/>
      </w:pPr>
      <w:r>
        <w:rPr>
          <w:rFonts w:ascii="Times New Roman"/>
          <w:b w:val="false"/>
          <w:i w:val="false"/>
          <w:color w:val="000000"/>
          <w:sz w:val="28"/>
        </w:rPr>
        <w:t>
      Нысаналы көрсеткіштер</w:t>
      </w:r>
    </w:p>
    <w:p>
      <w:pPr>
        <w:spacing w:after="0"/>
        <w:ind w:left="0"/>
        <w:jc w:val="both"/>
      </w:pPr>
      <w:r>
        <w:rPr>
          <w:rFonts w:ascii="Times New Roman"/>
          <w:b w:val="false"/>
          <w:i w:val="false"/>
          <w:color w:val="000000"/>
          <w:sz w:val="28"/>
        </w:rPr>
        <w:t xml:space="preserve">
      Осы бағдарлама шеңберінде Баянауыл ауданының коммуналдық қалдықтарды басқару жүйесін жетілдіру бойынша нысаналы көрсеткіштер белгіленді (9-кесте). </w:t>
      </w:r>
      <w:r>
        <w:rPr>
          <w:rFonts w:ascii="Times New Roman"/>
          <w:b w:val="false"/>
          <w:i w:val="false"/>
          <w:color w:val="000000"/>
          <w:sz w:val="28"/>
        </w:rPr>
        <w:t>1-қосымшада</w:t>
      </w:r>
      <w:r>
        <w:rPr>
          <w:rFonts w:ascii="Times New Roman"/>
          <w:b w:val="false"/>
          <w:i w:val="false"/>
          <w:color w:val="000000"/>
          <w:sz w:val="28"/>
        </w:rPr>
        <w:t xml:space="preserve">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Start w:name="z13" w:id="11"/>
    <w:p>
      <w:pPr>
        <w:spacing w:after="0"/>
        <w:ind w:left="0"/>
        <w:jc w:val="left"/>
      </w:pPr>
      <w:r>
        <w:rPr>
          <w:rFonts w:ascii="Times New Roman"/>
          <w:b/>
          <w:i w:val="false"/>
          <w:color w:val="000000"/>
        </w:rPr>
        <w:t xml:space="preserve"> Кесте 5. 2024 - 2026 жылдарға арналған халықты қалдықтарды жинау және әкету,</w:t>
      </w:r>
      <w:r>
        <w:br/>
      </w:r>
      <w:r>
        <w:rPr>
          <w:rFonts w:ascii="Times New Roman"/>
          <w:b/>
          <w:i w:val="false"/>
          <w:color w:val="000000"/>
        </w:rPr>
        <w:t>қайта өңдеу және көмумен қамту жүйесін жетілдіру жөніндегі нысаналы көрсеткіштер.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r>
              <w:rPr>
                <w:rFonts w:ascii="Times New Roman"/>
                <w:b w:val="false"/>
                <w:i w:val="false"/>
                <w:color w:val="000000"/>
                <w:sz w:val="20"/>
              </w:rPr>
              <w:t>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ҚТҚ жинау және әкетумен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p>
            <w:pPr>
              <w:spacing w:after="20"/>
              <w:ind w:left="20"/>
              <w:jc w:val="both"/>
            </w:pPr>
            <w:r>
              <w:rPr>
                <w:rFonts w:ascii="Times New Roman"/>
                <w:b w:val="false"/>
                <w:i w:val="false"/>
                <w:color w:val="000000"/>
                <w:sz w:val="20"/>
              </w:rPr>
              <w:t>
(6мес.2022)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(9мес.2022)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(білім көлемінен)</w:t>
            </w:r>
          </w:p>
          <w:p>
            <w:pPr>
              <w:spacing w:after="20"/>
              <w:ind w:left="20"/>
              <w:jc w:val="both"/>
            </w:pPr>
            <w:r>
              <w:rPr>
                <w:rFonts w:ascii="Times New Roman"/>
                <w:b w:val="false"/>
                <w:i w:val="false"/>
                <w:color w:val="000000"/>
                <w:sz w:val="20"/>
              </w:rPr>
              <w:t>
Қанағаттану деңгейі</w:t>
            </w:r>
          </w:p>
          <w:p>
            <w:pPr>
              <w:spacing w:after="20"/>
              <w:ind w:left="20"/>
              <w:jc w:val="both"/>
            </w:pPr>
            <w:r>
              <w:rPr>
                <w:rFonts w:ascii="Times New Roman"/>
                <w:b w:val="false"/>
                <w:i w:val="false"/>
                <w:color w:val="000000"/>
                <w:sz w:val="20"/>
              </w:rPr>
              <w:t>
халықтың экологиялық өмір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49,1%(2021)</w:t>
            </w:r>
          </w:p>
          <w:p>
            <w:pPr>
              <w:spacing w:after="20"/>
              <w:ind w:left="20"/>
              <w:jc w:val="both"/>
            </w:pPr>
            <w:r>
              <w:rPr>
                <w:rFonts w:ascii="Times New Roman"/>
                <w:b w:val="false"/>
                <w:i w:val="false"/>
                <w:color w:val="000000"/>
                <w:sz w:val="20"/>
              </w:rPr>
              <w:t>
55,3%(2022)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14" w:id="12"/>
    <w:p>
      <w:pPr>
        <w:spacing w:after="0"/>
        <w:ind w:left="0"/>
        <w:jc w:val="left"/>
      </w:pPr>
      <w:r>
        <w:rPr>
          <w:rFonts w:ascii="Times New Roman"/>
          <w:b/>
          <w:i w:val="false"/>
          <w:color w:val="000000"/>
        </w:rPr>
        <w:t xml:space="preserve"> 4. БАҒДАРЛАМАНЫ ІСКЕ АСЫРУДЫҢ НЕГІЗГІ БАҒЫТТАРЫ, ҚОЙЫЛҒАН</w:t>
      </w:r>
      <w:r>
        <w:br/>
      </w:r>
      <w:r>
        <w:rPr>
          <w:rFonts w:ascii="Times New Roman"/>
          <w:b/>
          <w:i w:val="false"/>
          <w:color w:val="000000"/>
        </w:rPr>
        <w:t>МАҚСАТТАРҒА ҚОЛ ЖЕТКІЗУ ЖОЛДАРЫ ЖӘНЕ ТИІСТІ ШАРАЛАР</w:t>
      </w:r>
    </w:p>
    <w:bookmarkEnd w:id="12"/>
    <w:p>
      <w:pPr>
        <w:spacing w:after="0"/>
        <w:ind w:left="0"/>
        <w:jc w:val="both"/>
      </w:pPr>
      <w:r>
        <w:rPr>
          <w:rFonts w:ascii="Times New Roman"/>
          <w:b w:val="false"/>
          <w:i w:val="false"/>
          <w:color w:val="000000"/>
          <w:sz w:val="28"/>
        </w:rPr>
        <w:t>
      4.1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w:t>
      </w:r>
    </w:p>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p>
      <w:pPr>
        <w:spacing w:after="0"/>
        <w:ind w:left="0"/>
        <w:jc w:val="both"/>
      </w:pPr>
      <w:r>
        <w:rPr>
          <w:rFonts w:ascii="Times New Roman"/>
          <w:b w:val="false"/>
          <w:i w:val="false"/>
          <w:color w:val="000000"/>
          <w:sz w:val="28"/>
        </w:rPr>
        <w:t>
      тұрғындарын қалдықтарды жинау және шығару қызметтерімен 100% қамту;</w:t>
      </w:r>
    </w:p>
    <w:p>
      <w:pPr>
        <w:spacing w:after="0"/>
        <w:ind w:left="0"/>
        <w:jc w:val="both"/>
      </w:pPr>
      <w:r>
        <w:rPr>
          <w:rFonts w:ascii="Times New Roman"/>
          <w:b w:val="false"/>
          <w:i w:val="false"/>
          <w:color w:val="000000"/>
          <w:sz w:val="28"/>
        </w:rPr>
        <w:t>
      бәсекелестік негізде ұзақ мерзімді келісімшарттар жасасу және конкурстар өткізу;</w:t>
      </w:r>
    </w:p>
    <w:p>
      <w:pPr>
        <w:spacing w:after="0"/>
        <w:ind w:left="0"/>
        <w:jc w:val="both"/>
      </w:pPr>
      <w:r>
        <w:rPr>
          <w:rFonts w:ascii="Times New Roman"/>
          <w:b w:val="false"/>
          <w:i w:val="false"/>
          <w:color w:val="000000"/>
          <w:sz w:val="28"/>
        </w:rPr>
        <w:t>
      экономикалық негізделген тарифтерді бекіту;</w:t>
      </w:r>
    </w:p>
    <w:p>
      <w:pPr>
        <w:spacing w:after="0"/>
        <w:ind w:left="0"/>
        <w:jc w:val="both"/>
      </w:pPr>
      <w:r>
        <w:rPr>
          <w:rFonts w:ascii="Times New Roman"/>
          <w:b w:val="false"/>
          <w:i w:val="false"/>
          <w:color w:val="000000"/>
          <w:sz w:val="28"/>
        </w:rPr>
        <w:t>
      тарифтің жиналуын арттыру;</w:t>
      </w:r>
    </w:p>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p>
      <w:pPr>
        <w:spacing w:after="0"/>
        <w:ind w:left="0"/>
        <w:jc w:val="both"/>
      </w:pPr>
      <w:r>
        <w:rPr>
          <w:rFonts w:ascii="Times New Roman"/>
          <w:b w:val="false"/>
          <w:i w:val="false"/>
          <w:color w:val="000000"/>
          <w:sz w:val="28"/>
        </w:rPr>
        <w:t xml:space="preserve">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w:t>
      </w:r>
    </w:p>
    <w:p>
      <w:pPr>
        <w:spacing w:after="0"/>
        <w:ind w:left="0"/>
        <w:jc w:val="both"/>
      </w:pPr>
      <w:r>
        <w:rPr>
          <w:rFonts w:ascii="Times New Roman"/>
          <w:b w:val="false"/>
          <w:i w:val="false"/>
          <w:color w:val="000000"/>
          <w:sz w:val="28"/>
        </w:rPr>
        <w:t>
      ТҚ жинау және тасымалдаумен арнайы мамандар айналысуы керек.</w:t>
      </w:r>
    </w:p>
    <w:p>
      <w:pPr>
        <w:spacing w:after="0"/>
        <w:ind w:left="0"/>
        <w:jc w:val="both"/>
      </w:pPr>
      <w:r>
        <w:rPr>
          <w:rFonts w:ascii="Times New Roman"/>
          <w:b w:val="false"/>
          <w:i w:val="false"/>
          <w:color w:val="000000"/>
          <w:sz w:val="28"/>
        </w:rPr>
        <w:t>
      ҚШМ таңдау кезіндегі негізгі талаптардың бірі-ҚР ЭГЖТРМ тізілімінде ҚТҚ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туралы"ҚР Заңына сәйкес ҚР ЭГжТРМ қызметіне кірісу туралы хабарлама беруге міндетті. Хабарламалық тәртіпке сәйкес келмейтін ҚШМ конкурсқа қатыса алмайды және ҚТҚ жинау және әкету бойынша қызметтер көрсете алмайды, өйткені қауіпті емес қалдықтарды жинау, сұрыптау және тасымалдау жөніндегі қызметті ҚР ЭГжТРМ хабарламасынсыз жүзеге асыруға тыйым салынады.</w:t>
      </w:r>
    </w:p>
    <w:p>
      <w:pPr>
        <w:spacing w:after="0"/>
        <w:ind w:left="0"/>
        <w:jc w:val="both"/>
      </w:pPr>
      <w:r>
        <w:rPr>
          <w:rFonts w:ascii="Times New Roman"/>
          <w:b w:val="false"/>
          <w:i w:val="false"/>
          <w:color w:val="000000"/>
          <w:sz w:val="28"/>
        </w:rPr>
        <w:t>
      Егер компания қауіпті қалдықтармен жұмыс істесе, онда қызметті жүзеге асыруға лицензия болуы керек.</w:t>
      </w:r>
    </w:p>
    <w:p>
      <w:pPr>
        <w:spacing w:after="0"/>
        <w:ind w:left="0"/>
        <w:jc w:val="both"/>
      </w:pPr>
      <w:r>
        <w:rPr>
          <w:rFonts w:ascii="Times New Roman"/>
          <w:b w:val="false"/>
          <w:i w:val="false"/>
          <w:color w:val="000000"/>
          <w:sz w:val="28"/>
        </w:rPr>
        <w:t>
      Экономикалық негізделген тарифтерді бекіту</w:t>
      </w:r>
    </w:p>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тарифтерді есептеу және бекіту қажет.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p>
      <w:pPr>
        <w:spacing w:after="0"/>
        <w:ind w:left="0"/>
        <w:jc w:val="both"/>
      </w:pPr>
      <w:r>
        <w:rPr>
          <w:rFonts w:ascii="Times New Roman"/>
          <w:b w:val="false"/>
          <w:i w:val="false"/>
          <w:color w:val="000000"/>
          <w:sz w:val="28"/>
        </w:rPr>
        <w:t>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p>
      <w:pPr>
        <w:spacing w:after="0"/>
        <w:ind w:left="0"/>
        <w:jc w:val="both"/>
      </w:pPr>
      <w:r>
        <w:rPr>
          <w:rFonts w:ascii="Times New Roman"/>
          <w:b w:val="false"/>
          <w:i w:val="false"/>
          <w:color w:val="000000"/>
          <w:sz w:val="28"/>
        </w:rPr>
        <w:t>
      Жеке құрылыс аудандарында:</w:t>
      </w:r>
    </w:p>
    <w:p>
      <w:pPr>
        <w:spacing w:after="0"/>
        <w:ind w:left="0"/>
        <w:jc w:val="both"/>
      </w:pPr>
      <w:r>
        <w:rPr>
          <w:rFonts w:ascii="Times New Roman"/>
          <w:b w:val="false"/>
          <w:i w:val="false"/>
          <w:color w:val="000000"/>
          <w:sz w:val="28"/>
        </w:rPr>
        <w:t>
      * арнайы контейнерлерді орнатыңыз;</w:t>
      </w:r>
    </w:p>
    <w:p>
      <w:pPr>
        <w:spacing w:after="0"/>
        <w:ind w:left="0"/>
        <w:jc w:val="both"/>
      </w:pPr>
      <w:r>
        <w:rPr>
          <w:rFonts w:ascii="Times New Roman"/>
          <w:b w:val="false"/>
          <w:i w:val="false"/>
          <w:color w:val="000000"/>
          <w:sz w:val="28"/>
        </w:rPr>
        <w:t>
      * қалдықтарды шығару үшін үлкен көлемді және жоғары қысу қабілеті бар қоқыс таситын көліктерді пайдаланыңыз.</w:t>
      </w:r>
    </w:p>
    <w:p>
      <w:pPr>
        <w:spacing w:after="0"/>
        <w:ind w:left="0"/>
        <w:jc w:val="both"/>
      </w:pPr>
      <w:r>
        <w:rPr>
          <w:rFonts w:ascii="Times New Roman"/>
          <w:b w:val="false"/>
          <w:i w:val="false"/>
          <w:color w:val="000000"/>
          <w:sz w:val="28"/>
        </w:rPr>
        <w:t>
      Құрылыс және КП санитарлық нормаларына сәйкес келтіру үшін мынадай іс шаралар орындалатын болады:</w:t>
      </w:r>
    </w:p>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p>
      <w:pPr>
        <w:spacing w:after="0"/>
        <w:ind w:left="0"/>
        <w:jc w:val="both"/>
      </w:pPr>
      <w:r>
        <w:rPr>
          <w:rFonts w:ascii="Times New Roman"/>
          <w:b w:val="false"/>
          <w:i w:val="false"/>
          <w:color w:val="000000"/>
          <w:sz w:val="28"/>
        </w:rPr>
        <w:t>
      -Контейнерлік алаң тұрғын және қоғамдық ғимараттардан, балалар объектілерінен, спорт алаңдарынан және халықтың демалыс орындарынан кемінде 25 м қашықтықта орналастырылсын.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p>
      <w:pPr>
        <w:spacing w:after="0"/>
        <w:ind w:left="0"/>
        <w:jc w:val="both"/>
      </w:pPr>
      <w:r>
        <w:rPr>
          <w:rFonts w:ascii="Times New Roman"/>
          <w:b w:val="false"/>
          <w:i w:val="false"/>
          <w:color w:val="000000"/>
          <w:sz w:val="28"/>
        </w:rPr>
        <w:t>
      -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алу қажет.</w:t>
      </w:r>
    </w:p>
    <w:p>
      <w:pPr>
        <w:spacing w:after="0"/>
        <w:ind w:left="0"/>
        <w:jc w:val="both"/>
      </w:pPr>
      <w:r>
        <w:rPr>
          <w:rFonts w:ascii="Times New Roman"/>
          <w:b w:val="false"/>
          <w:i w:val="false"/>
          <w:color w:val="000000"/>
          <w:sz w:val="28"/>
        </w:rPr>
        <w:t>
      Қалдықтарды контейнерлерде 0°С және одан төмен температурада сақтау мерзімі – үш тәуліктен аспайды, оң температурада - бір тәуліктен аспайды.</w:t>
      </w:r>
    </w:p>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p>
      <w:pPr>
        <w:spacing w:after="0"/>
        <w:ind w:left="0"/>
        <w:jc w:val="both"/>
      </w:pPr>
      <w:r>
        <w:rPr>
          <w:rFonts w:ascii="Times New Roman"/>
          <w:b w:val="false"/>
          <w:i w:val="false"/>
          <w:color w:val="000000"/>
          <w:sz w:val="28"/>
        </w:rPr>
        <w:t>
      Осы бағдарлама шеңберінде ҚТҚ үшін контейнерлер сатып алу жоспарлануда, есептік деректерге сәйкес - жылына 33 дана. Әрбір елді мекенде контейнерлік алаңдар салу (33 дана), оларды санитарлық нормалар мен заңнама талаптарына сәйкес келтіру. Қалдықтарды бөлек жинауға арналған контейнерлерді сатып алыңыз және орнатыңыз, атап айтқанда пластикалық бөтелкелер, шыны, күл. Бөлек жинауға арналған контейнерлердің жалпы саны – пластик үшін 33 дана, әйнек үшін 33 дана және күл жинау үшін 33 дана.</w:t>
      </w:r>
    </w:p>
    <w:p>
      <w:pPr>
        <w:spacing w:after="0"/>
        <w:ind w:left="0"/>
        <w:jc w:val="both"/>
      </w:pPr>
      <w:r>
        <w:rPr>
          <w:rFonts w:ascii="Times New Roman"/>
          <w:b w:val="false"/>
          <w:i w:val="false"/>
          <w:color w:val="000000"/>
          <w:sz w:val="28"/>
        </w:rPr>
        <w:t>
      Сондай-ақ, қоқыс таситын көліктерді сатып алу қажет, қалдықтарды әкетуге арналған арнайы көлікпен нормативтік қамтамасыз ету Баянауыл ауданында 4 бірлікті құрайды.</w:t>
      </w:r>
    </w:p>
    <w:p>
      <w:pPr>
        <w:spacing w:after="0"/>
        <w:ind w:left="0"/>
        <w:jc w:val="both"/>
      </w:pPr>
      <w:r>
        <w:rPr>
          <w:rFonts w:ascii="Times New Roman"/>
          <w:b w:val="false"/>
          <w:i w:val="false"/>
          <w:color w:val="000000"/>
          <w:sz w:val="28"/>
        </w:rPr>
        <w:t>
      Қоқыс таситын көліктерді сатып алу МҚҰ қаражаты және жеке инвестициялар есебінен жүзеге асырылатын болады.</w:t>
      </w:r>
    </w:p>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p>
      <w:pPr>
        <w:spacing w:after="0"/>
        <w:ind w:left="0"/>
        <w:jc w:val="both"/>
      </w:pPr>
      <w:r>
        <w:rPr>
          <w:rFonts w:ascii="Times New Roman"/>
          <w:b w:val="false"/>
          <w:i w:val="false"/>
          <w:color w:val="000000"/>
          <w:sz w:val="28"/>
        </w:rPr>
        <w:t>
      -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p>
      <w:pPr>
        <w:spacing w:after="0"/>
        <w:ind w:left="0"/>
        <w:jc w:val="both"/>
      </w:pPr>
      <w:r>
        <w:rPr>
          <w:rFonts w:ascii="Times New Roman"/>
          <w:b w:val="false"/>
          <w:i w:val="false"/>
          <w:color w:val="000000"/>
          <w:sz w:val="28"/>
        </w:rPr>
        <w:t>
      - коммуналдық қалдықтардың қауіпті құрамдас бөліктерін жинау және қалпына келтіру жүйесін ұйымдастыру;</w:t>
      </w:r>
    </w:p>
    <w:p>
      <w:pPr>
        <w:spacing w:after="0"/>
        <w:ind w:left="0"/>
        <w:jc w:val="both"/>
      </w:pPr>
      <w:r>
        <w:rPr>
          <w:rFonts w:ascii="Times New Roman"/>
          <w:b w:val="false"/>
          <w:i w:val="false"/>
          <w:color w:val="000000"/>
          <w:sz w:val="28"/>
        </w:rPr>
        <w:t>
      - арнайы орындарды ұйымдастыру және ҮКҚ мен халықта түзілетін құрылыс қалдықтарын тасымалдау үшін мамандандырылған компанияны айқындау;</w:t>
      </w:r>
    </w:p>
    <w:p>
      <w:pPr>
        <w:spacing w:after="0"/>
        <w:ind w:left="0"/>
        <w:jc w:val="both"/>
      </w:pPr>
      <w:r>
        <w:rPr>
          <w:rFonts w:ascii="Times New Roman"/>
          <w:b w:val="false"/>
          <w:i w:val="false"/>
          <w:color w:val="000000"/>
          <w:sz w:val="28"/>
        </w:rPr>
        <w:t>
      - ҚТҚ бөлек жинау жүйесін дамытуға халықты көбірек қамту.</w:t>
      </w:r>
    </w:p>
    <w:p>
      <w:pPr>
        <w:spacing w:after="0"/>
        <w:ind w:left="0"/>
        <w:jc w:val="both"/>
      </w:pPr>
      <w:r>
        <w:rPr>
          <w:rFonts w:ascii="Times New Roman"/>
          <w:b w:val="false"/>
          <w:i w:val="false"/>
          <w:color w:val="000000"/>
          <w:sz w:val="28"/>
        </w:rPr>
        <w:t xml:space="preserve">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ету.Қалдықтарды бөлек жинауға қойылатын талаптарға сәйкес (ҚР ЭГжТРМ М. А. 2021 жылғы 2 желтоқсандағы № 482 бұйрығы, 8-тармақ) ЖАО мыналарды қамтамасыз етеді: </w:t>
      </w:r>
    </w:p>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p>
      <w:pPr>
        <w:spacing w:after="0"/>
        <w:ind w:left="0"/>
        <w:jc w:val="both"/>
      </w:pPr>
      <w:r>
        <w:rPr>
          <w:rFonts w:ascii="Times New Roman"/>
          <w:b w:val="false"/>
          <w:i w:val="false"/>
          <w:color w:val="000000"/>
          <w:sz w:val="28"/>
        </w:rPr>
        <w:t xml:space="preserve">
      Пластмассаны, қағазды және әйнекті бөлек жинауды енгізу үшін барлық КА-да құрғақ фракцияға арналған контейнерлер орнатылады. </w:t>
      </w:r>
    </w:p>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p>
      <w:pPr>
        <w:spacing w:after="0"/>
        <w:ind w:left="0"/>
        <w:jc w:val="both"/>
      </w:pPr>
      <w:r>
        <w:rPr>
          <w:rFonts w:ascii="Times New Roman"/>
          <w:b w:val="false"/>
          <w:i w:val="false"/>
          <w:color w:val="000000"/>
          <w:sz w:val="28"/>
        </w:rPr>
        <w:t>
      - қалдықтардың жиналатын түрі (фракциясы) туралы ақпараттық жапсырма/жазба;</w:t>
      </w:r>
    </w:p>
    <w:p>
      <w:pPr>
        <w:spacing w:after="0"/>
        <w:ind w:left="0"/>
        <w:jc w:val="both"/>
      </w:pPr>
      <w:r>
        <w:rPr>
          <w:rFonts w:ascii="Times New Roman"/>
          <w:b w:val="false"/>
          <w:i w:val="false"/>
          <w:color w:val="000000"/>
          <w:sz w:val="28"/>
        </w:rPr>
        <w:t>
      - контейнер иесі туралы деректер (атауы, телефоны);</w:t>
      </w:r>
    </w:p>
    <w:p>
      <w:pPr>
        <w:spacing w:after="0"/>
        <w:ind w:left="0"/>
        <w:jc w:val="both"/>
      </w:pPr>
      <w:r>
        <w:rPr>
          <w:rFonts w:ascii="Times New Roman"/>
          <w:b w:val="false"/>
          <w:i w:val="false"/>
          <w:color w:val="000000"/>
          <w:sz w:val="28"/>
        </w:rPr>
        <w:t>
      - контейнерге қызмет көрсететін ұйымдар.</w:t>
      </w:r>
    </w:p>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p>
      <w:pPr>
        <w:spacing w:after="0"/>
        <w:ind w:left="0"/>
        <w:jc w:val="both"/>
      </w:pPr>
      <w:r>
        <w:rPr>
          <w:rFonts w:ascii="Times New Roman"/>
          <w:b w:val="false"/>
          <w:i w:val="false"/>
          <w:color w:val="000000"/>
          <w:sz w:val="28"/>
        </w:rPr>
        <w:t>
      Контейнерлер саны білім беру және жинау көлеміне, түгендеу нәтижелері мен тұратын адамдар санына сәйкес әр алаң үшін жеке есептелетін болады.</w:t>
      </w:r>
    </w:p>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p>
      <w:pPr>
        <w:spacing w:after="0"/>
        <w:ind w:left="0"/>
        <w:jc w:val="both"/>
      </w:pPr>
      <w:r>
        <w:rPr>
          <w:rFonts w:ascii="Times New Roman"/>
          <w:b w:val="false"/>
          <w:i w:val="false"/>
          <w:color w:val="000000"/>
          <w:sz w:val="28"/>
        </w:rPr>
        <w:t>
      Қайталама шикізатты бөлек әкету жөніндегі талаптар ҚШМ-мен жасалатын шарттарға енгізілетін болады.</w:t>
      </w:r>
    </w:p>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p>
      <w:pPr>
        <w:spacing w:after="0"/>
        <w:ind w:left="0"/>
        <w:jc w:val="both"/>
      </w:pPr>
      <w:r>
        <w:rPr>
          <w:rFonts w:ascii="Times New Roman"/>
          <w:b w:val="false"/>
          <w:i w:val="false"/>
          <w:color w:val="000000"/>
          <w:sz w:val="28"/>
        </w:rPr>
        <w:t>
      ҚТҚ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p>
      <w:pPr>
        <w:spacing w:after="0"/>
        <w:ind w:left="0"/>
        <w:jc w:val="both"/>
      </w:pPr>
      <w:r>
        <w:rPr>
          <w:rFonts w:ascii="Times New Roman"/>
          <w:b w:val="false"/>
          <w:i w:val="false"/>
          <w:color w:val="000000"/>
          <w:sz w:val="28"/>
        </w:rPr>
        <w:t xml:space="preserve">
      ҚР ЭК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коммуналдық қалдықтардың қауіпті құрамдас бөліктері бөлек жиналып, мамандандырылған кәсіпорындарға қалпына келтіруге берілуі тиіс.</w:t>
      </w:r>
    </w:p>
    <w:p>
      <w:pPr>
        <w:spacing w:after="0"/>
        <w:ind w:left="0"/>
        <w:jc w:val="both"/>
      </w:pPr>
      <w:r>
        <w:rPr>
          <w:rFonts w:ascii="Times New Roman"/>
          <w:b w:val="false"/>
          <w:i w:val="false"/>
          <w:color w:val="000000"/>
          <w:sz w:val="28"/>
        </w:rPr>
        <w:t xml:space="preserve">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 </w:t>
      </w:r>
    </w:p>
    <w:p>
      <w:pPr>
        <w:spacing w:after="0"/>
        <w:ind w:left="0"/>
        <w:jc w:val="both"/>
      </w:pPr>
      <w:r>
        <w:rPr>
          <w:rFonts w:ascii="Times New Roman"/>
          <w:b w:val="false"/>
          <w:i w:val="false"/>
          <w:color w:val="000000"/>
          <w:sz w:val="28"/>
        </w:rPr>
        <w:t xml:space="preserve">
      Құрамында сынап бар қалдықтар </w:t>
      </w:r>
    </w:p>
    <w:p>
      <w:pPr>
        <w:spacing w:after="0"/>
        <w:ind w:left="0"/>
        <w:jc w:val="both"/>
      </w:pPr>
      <w:r>
        <w:rPr>
          <w:rFonts w:ascii="Times New Roman"/>
          <w:b w:val="false"/>
          <w:i w:val="false"/>
          <w:color w:val="000000"/>
          <w:sz w:val="28"/>
        </w:rPr>
        <w:t>
      ҚР СТ 1513 ресурс үнемдеу талаптарына сәйкес тұрғындардан ҚСК жинау жүйесін ұйымдастыру үшін. Технологиялық циклдің барлық кезеңдерінде қалдықтарды өңдеу. ҚСК-ны қайта өңдеудің жіктелуі мен әдістері. ЖАО негізгі ережелерін жүзеге асырады:</w:t>
      </w:r>
    </w:p>
    <w:p>
      <w:pPr>
        <w:spacing w:after="0"/>
        <w:ind w:left="0"/>
        <w:jc w:val="both"/>
      </w:pPr>
      <w:r>
        <w:rPr>
          <w:rFonts w:ascii="Times New Roman"/>
          <w:b w:val="false"/>
          <w:i w:val="false"/>
          <w:color w:val="000000"/>
          <w:sz w:val="28"/>
        </w:rPr>
        <w:t>
      - халықта пайда болған ҚСК жинау үшін орнатылатын арнайы әмбебап контейнерлерді орнату мен оларға қызмет көрсетуді бақылау;</w:t>
      </w:r>
    </w:p>
    <w:p>
      <w:pPr>
        <w:spacing w:after="0"/>
        <w:ind w:left="0"/>
        <w:jc w:val="both"/>
      </w:pPr>
      <w:r>
        <w:rPr>
          <w:rFonts w:ascii="Times New Roman"/>
          <w:b w:val="false"/>
          <w:i w:val="false"/>
          <w:color w:val="000000"/>
          <w:sz w:val="28"/>
        </w:rPr>
        <w:t>
      -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p>
      <w:pPr>
        <w:spacing w:after="0"/>
        <w:ind w:left="0"/>
        <w:jc w:val="both"/>
      </w:pPr>
      <w:r>
        <w:rPr>
          <w:rFonts w:ascii="Times New Roman"/>
          <w:b w:val="false"/>
          <w:i w:val="false"/>
          <w:color w:val="000000"/>
          <w:sz w:val="28"/>
        </w:rPr>
        <w:t>
      - халық үшін демеркуризация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ҚСҚ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p>
      <w:pPr>
        <w:spacing w:after="0"/>
        <w:ind w:left="0"/>
        <w:jc w:val="both"/>
      </w:pPr>
      <w:r>
        <w:rPr>
          <w:rFonts w:ascii="Times New Roman"/>
          <w:b w:val="false"/>
          <w:i w:val="false"/>
          <w:color w:val="000000"/>
          <w:sz w:val="28"/>
        </w:rPr>
        <w:t xml:space="preserve">
      Электрондық және электр жабдықтары </w:t>
      </w:r>
    </w:p>
    <w:p>
      <w:pPr>
        <w:spacing w:after="0"/>
        <w:ind w:left="0"/>
        <w:jc w:val="both"/>
      </w:pPr>
      <w:r>
        <w:rPr>
          <w:rFonts w:ascii="Times New Roman"/>
          <w:b w:val="false"/>
          <w:i w:val="false"/>
          <w:color w:val="000000"/>
          <w:sz w:val="28"/>
        </w:rPr>
        <w:t>
      ҚР СТ 3753-2021 "ресурс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ЖАО" қауіпсіздік талаптары "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p>
      <w:pPr>
        <w:spacing w:after="0"/>
        <w:ind w:left="0"/>
        <w:jc w:val="both"/>
      </w:pPr>
      <w:r>
        <w:rPr>
          <w:rFonts w:ascii="Times New Roman"/>
          <w:b w:val="false"/>
          <w:i w:val="false"/>
          <w:color w:val="000000"/>
          <w:sz w:val="28"/>
        </w:rPr>
        <w:t>
      ЖАО ЭЭЖҚ жөндеу, қалпына келтіру жүйесін ұйымдастыруды, сондай-ақ қалдықтардың иелерінен ЭЭЖҚ-ны бөлек жинау мен қайта өңдеуді, оның ішінде ЭЭЖҚ-ны жылжымалы қабылдау пункттерін құру арқылы қамтамасыз етуі тиіс.</w:t>
      </w:r>
    </w:p>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w:t>
      </w:r>
    </w:p>
    <w:p>
      <w:pPr>
        <w:spacing w:after="0"/>
        <w:ind w:left="0"/>
        <w:jc w:val="both"/>
      </w:pPr>
      <w:r>
        <w:rPr>
          <w:rFonts w:ascii="Times New Roman"/>
          <w:b w:val="false"/>
          <w:i w:val="false"/>
          <w:color w:val="000000"/>
          <w:sz w:val="28"/>
        </w:rPr>
        <w:t>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қалдырушылар да бөлек жиналып, ҚР ЭК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Мамандандырылған ұйымдарға (кәсіпорындарға) қалпына келтіруге берілуі тиіс.</w:t>
      </w:r>
    </w:p>
    <w:p>
      <w:pPr>
        <w:spacing w:after="0"/>
        <w:ind w:left="0"/>
        <w:jc w:val="both"/>
      </w:pPr>
      <w:r>
        <w:rPr>
          <w:rFonts w:ascii="Times New Roman"/>
          <w:b w:val="false"/>
          <w:i w:val="false"/>
          <w:color w:val="000000"/>
          <w:sz w:val="28"/>
        </w:rPr>
        <w:t xml:space="preserve">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 </w:t>
      </w:r>
    </w:p>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p>
      <w:pPr>
        <w:spacing w:after="0"/>
        <w:ind w:left="0"/>
        <w:jc w:val="both"/>
      </w:pPr>
      <w:r>
        <w:rPr>
          <w:rFonts w:ascii="Times New Roman"/>
          <w:b w:val="false"/>
          <w:i w:val="false"/>
          <w:color w:val="000000"/>
          <w:sz w:val="28"/>
        </w:rPr>
        <w:t>
      Арнайы орындарды ұйымдастыру және ҮКҚ мен халықта пайда болатын құрылыс қалдықтарын тасымалдау үшін мамандандырылған компанияны анықтау</w:t>
      </w:r>
    </w:p>
    <w:p>
      <w:pPr>
        <w:spacing w:after="0"/>
        <w:ind w:left="0"/>
        <w:jc w:val="both"/>
      </w:pPr>
      <w:r>
        <w:rPr>
          <w:rFonts w:ascii="Times New Roman"/>
          <w:b w:val="false"/>
          <w:i w:val="false"/>
          <w:color w:val="000000"/>
          <w:sz w:val="28"/>
        </w:rPr>
        <w:t>
      Қалдықтарды бөлек жинауға қойылатын талаптың 19-тармағына сәйкес ЭГЖТРМ м. а. 2021 жылғы 2 желтоқсандағы № 482 бұйрығы ЖАО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ЭГЖТРМ м.а. 2021 жылғы 2 желтоқсандағы № 482 бұйрығы Құрылыс және ірі габаритті қалдықтарды жергілікті атқарушы органдар ұйымдастырған арнайы орындарға дербес әкетуді жүргізеді.</w:t>
      </w:r>
    </w:p>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p>
      <w:pPr>
        <w:spacing w:after="0"/>
        <w:ind w:left="0"/>
        <w:jc w:val="both"/>
      </w:pPr>
      <w:r>
        <w:rPr>
          <w:rFonts w:ascii="Times New Roman"/>
          <w:b w:val="false"/>
          <w:i w:val="false"/>
          <w:color w:val="000000"/>
          <w:sz w:val="28"/>
        </w:rPr>
        <w:t>
      ҮКҚ әкету үшін төлем ҚТҚ жинау, тасымалдау, сұрыптау және көму тарифіне енгізілмегендіктен, ҮКҚ мен құрылыс қалдықтарын жинау және әкету жөніндегі компанияны жеке анықтау қажет.</w:t>
      </w:r>
    </w:p>
    <w:p>
      <w:pPr>
        <w:spacing w:after="0"/>
        <w:ind w:left="0"/>
        <w:jc w:val="both"/>
      </w:pPr>
      <w:r>
        <w:rPr>
          <w:rFonts w:ascii="Times New Roman"/>
          <w:b w:val="false"/>
          <w:i w:val="false"/>
          <w:color w:val="000000"/>
          <w:sz w:val="28"/>
        </w:rPr>
        <w:t>
      ҮКҚ және құрылыс қалдықтарын халықтан тасымалдау жөніндегі ұйымды айқындау үшін ЖАО "мемлекеттік сатып алу туралы"Қазақстан Республикасының Заңына сәйкес жергілікті бюджет есебінен ҮКҚ және құрылыс қалдықтарын жинауға және әкетуге конкурс (тендер) ұйымдастыру қажет.</w:t>
      </w:r>
    </w:p>
    <w:p>
      <w:pPr>
        <w:spacing w:after="0"/>
        <w:ind w:left="0"/>
        <w:jc w:val="both"/>
      </w:pPr>
      <w:r>
        <w:rPr>
          <w:rFonts w:ascii="Times New Roman"/>
          <w:b w:val="false"/>
          <w:i w:val="false"/>
          <w:color w:val="000000"/>
          <w:sz w:val="28"/>
        </w:rPr>
        <w:t xml:space="preserve">
      Аудан әкімдіктеріне ірі көлемді және құрылыс қалдықтарын шығаратын ұйым белгіленеді. Өзара іс-қимыл шарттары үлгілік шартқа техникалық ерекшелік белгіленетін болады. Экспорттаушы компания хабарлама тәртібіне сәйкес келуі және ҚР ЭГжТРМ тізіліміне кіруі қажет. </w:t>
      </w:r>
    </w:p>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p>
      <w:pPr>
        <w:spacing w:after="0"/>
        <w:ind w:left="0"/>
        <w:jc w:val="both"/>
      </w:pPr>
      <w:r>
        <w:rPr>
          <w:rFonts w:ascii="Times New Roman"/>
          <w:b w:val="false"/>
          <w:i w:val="false"/>
          <w:color w:val="000000"/>
          <w:sz w:val="28"/>
        </w:rPr>
        <w:t>
      Коммуналдық қалдықтарды, оның ішінде ерекше (тамақ, Құрылыс және ірі габаритті қалдықтарды, ЭЕҰ және т. б.) қайта өңдеу және кәдеге жарату жүйесін дамыту жөніндегі шаралар</w:t>
      </w:r>
    </w:p>
    <w:p>
      <w:pPr>
        <w:spacing w:after="0"/>
        <w:ind w:left="0"/>
        <w:jc w:val="both"/>
      </w:pPr>
      <w:r>
        <w:rPr>
          <w:rFonts w:ascii="Times New Roman"/>
          <w:b w:val="false"/>
          <w:i w:val="false"/>
          <w:color w:val="000000"/>
          <w:sz w:val="28"/>
        </w:rPr>
        <w:t>
      Қалдықтарды қайта өңдеу және кәдеге жарату жүйесін дамыту үшін мынадай іс-шараларды орындау қажет:</w:t>
      </w:r>
    </w:p>
    <w:p>
      <w:pPr>
        <w:spacing w:after="0"/>
        <w:ind w:left="0"/>
        <w:jc w:val="both"/>
      </w:pPr>
      <w:r>
        <w:rPr>
          <w:rFonts w:ascii="Times New Roman"/>
          <w:b w:val="false"/>
          <w:i w:val="false"/>
          <w:color w:val="000000"/>
          <w:sz w:val="28"/>
        </w:rPr>
        <w:t>
      жеке Санаттар: қайталама шикізат (пластик, қағаз және шыны); құрылыс қалдықтары; ірі габаритті қалдықтар; коммуналдық қалдықтардың қауіпті құрамдас бөліктері бойынша қалдықтардың пайда болу көлемінен халықтың және заңды тұлғалардың қайталама шикізатты жинау үлесін ұлғайту;</w:t>
      </w:r>
    </w:p>
    <w:p>
      <w:pPr>
        <w:spacing w:after="0"/>
        <w:ind w:left="0"/>
        <w:jc w:val="both"/>
      </w:pPr>
      <w:r>
        <w:rPr>
          <w:rFonts w:ascii="Times New Roman"/>
          <w:b w:val="false"/>
          <w:i w:val="false"/>
          <w:color w:val="000000"/>
          <w:sz w:val="28"/>
        </w:rPr>
        <w:t>
      Аудан аумағында қызметін жүзеге асыратын қалдықтарды қалпына келтіру жөніндегі мамандандырылған кәсіпорындармен өзара іс-қимылды күшейту;</w:t>
      </w:r>
    </w:p>
    <w:p>
      <w:pPr>
        <w:spacing w:after="0"/>
        <w:ind w:left="0"/>
        <w:jc w:val="both"/>
      </w:pPr>
      <w:r>
        <w:rPr>
          <w:rFonts w:ascii="Times New Roman"/>
          <w:b w:val="false"/>
          <w:i w:val="false"/>
          <w:color w:val="000000"/>
          <w:sz w:val="28"/>
        </w:rPr>
        <w:t>
      қалдықтарды қайта өңдеу бойынша жұмыс істеп тұрған өндірістердің дамуын ынталандыру және қайталама шикізатты қайта өңдеу және кәдеге жарату жөніндегі қуаттарды құру.</w:t>
      </w:r>
    </w:p>
    <w:p>
      <w:pPr>
        <w:spacing w:after="0"/>
        <w:ind w:left="0"/>
        <w:jc w:val="both"/>
      </w:pPr>
      <w:r>
        <w:rPr>
          <w:rFonts w:ascii="Times New Roman"/>
          <w:b w:val="false"/>
          <w:i w:val="false"/>
          <w:color w:val="000000"/>
          <w:sz w:val="28"/>
        </w:rPr>
        <w:t xml:space="preserve">
      Қалдықтарды қайта өңдеу үлесін ұлғайту үшін бөлек жиналған фракцияларды немесе МСК сұрыпталған қайталама шикізатты өңірдегі қолданыстағы мамандандырылған кәсіпорындарда қайта өңдеу, болмаған жағдайда басқа өңірлерге немесе елдерге жіберу қажет. </w:t>
      </w:r>
    </w:p>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p>
      <w:pPr>
        <w:spacing w:after="0"/>
        <w:ind w:left="0"/>
        <w:jc w:val="both"/>
      </w:pPr>
      <w:r>
        <w:rPr>
          <w:rFonts w:ascii="Times New Roman"/>
          <w:b w:val="false"/>
          <w:i w:val="false"/>
          <w:color w:val="000000"/>
          <w:sz w:val="28"/>
        </w:rPr>
        <w:t xml:space="preserve">
      Қайталама шикізат (Қағаз, картон, пластик, шыны және т.б.) дайын өнімді одан әрі өңдеу және өндіру үшін мамандандырылған кәсіпорындарға берілетін болады. </w:t>
      </w:r>
    </w:p>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 ;</w:t>
      </w:r>
    </w:p>
    <w:p>
      <w:pPr>
        <w:spacing w:after="0"/>
        <w:ind w:left="0"/>
        <w:jc w:val="both"/>
      </w:pPr>
      <w:r>
        <w:rPr>
          <w:rFonts w:ascii="Times New Roman"/>
          <w:b w:val="false"/>
          <w:i w:val="false"/>
          <w:color w:val="000000"/>
          <w:sz w:val="28"/>
        </w:rPr>
        <w:t>
      - жаңа өнім өндірумен механикалық және термиялық әдістермен (шыны жүн, шыны ыдыс, шыны талшық, плитка және басАуданр).</w:t>
      </w:r>
    </w:p>
    <w:p>
      <w:pPr>
        <w:spacing w:after="0"/>
        <w:ind w:left="0"/>
        <w:jc w:val="both"/>
      </w:pPr>
      <w:r>
        <w:rPr>
          <w:rFonts w:ascii="Times New Roman"/>
          <w:b w:val="false"/>
          <w:i w:val="false"/>
          <w:color w:val="000000"/>
          <w:sz w:val="28"/>
        </w:rPr>
        <w:t>
      Қатты тұрмыстық қалдықтардың қайта өңделмейтін бөлігінен қатты отынды қалдықтардан (RDF) алуға болады. Отынның бұл түрін ҚТҚ көмуді азайту мақсатында цемент зауыттарында және ЖЭО-да қолдану қажет.</w:t>
      </w:r>
    </w:p>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w:t>
      </w:r>
    </w:p>
    <w:p>
      <w:pPr>
        <w:spacing w:after="0"/>
        <w:ind w:left="0"/>
        <w:jc w:val="both"/>
      </w:pPr>
      <w:r>
        <w:rPr>
          <w:rFonts w:ascii="Times New Roman"/>
          <w:b w:val="false"/>
          <w:i w:val="false"/>
          <w:color w:val="000000"/>
          <w:sz w:val="28"/>
        </w:rPr>
        <w:t>
      Тамақ қалдықтары</w:t>
      </w:r>
    </w:p>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 олардың ішінде: биогаз алу, компосттау және басАуданр.</w:t>
      </w:r>
    </w:p>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w:t>
      </w:r>
    </w:p>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p>
      <w:pPr>
        <w:spacing w:after="0"/>
        <w:ind w:left="0"/>
        <w:jc w:val="both"/>
      </w:pPr>
      <w:r>
        <w:rPr>
          <w:rFonts w:ascii="Times New Roman"/>
          <w:b w:val="false"/>
          <w:i w:val="false"/>
          <w:color w:val="000000"/>
          <w:sz w:val="28"/>
        </w:rPr>
        <w:t>
      Ірі және құрылыс қалдықтары</w:t>
      </w:r>
    </w:p>
    <w:p>
      <w:pPr>
        <w:spacing w:after="0"/>
        <w:ind w:left="0"/>
        <w:jc w:val="both"/>
      </w:pPr>
      <w:r>
        <w:rPr>
          <w:rFonts w:ascii="Times New Roman"/>
          <w:b w:val="false"/>
          <w:i w:val="false"/>
          <w:color w:val="000000"/>
          <w:sz w:val="28"/>
        </w:rPr>
        <w:t>
      Жинау пункттеріндегі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p>
      <w:pPr>
        <w:spacing w:after="0"/>
        <w:ind w:left="0"/>
        <w:jc w:val="both"/>
      </w:pPr>
      <w:r>
        <w:rPr>
          <w:rFonts w:ascii="Times New Roman"/>
          <w:b w:val="false"/>
          <w:i w:val="false"/>
          <w:color w:val="000000"/>
          <w:sz w:val="28"/>
        </w:rPr>
        <w:t>
      Аралас құрылыс қалдықтарын жинау орнында қайта өңделген шикізат пен қауіпті компоненттерді алу арқылы сұрыптау керек.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p>
      <w:pPr>
        <w:spacing w:after="0"/>
        <w:ind w:left="0"/>
        <w:jc w:val="both"/>
      </w:pPr>
      <w:r>
        <w:rPr>
          <w:rFonts w:ascii="Times New Roman"/>
          <w:b w:val="false"/>
          <w:i w:val="false"/>
          <w:color w:val="000000"/>
          <w:sz w:val="28"/>
        </w:rPr>
        <w:t>
      Қауіпті құрылыс қалдықтарына мыналар жатады:</w:t>
      </w:r>
    </w:p>
    <w:p>
      <w:pPr>
        <w:spacing w:after="0"/>
        <w:ind w:left="0"/>
        <w:jc w:val="both"/>
      </w:pPr>
      <w:r>
        <w:rPr>
          <w:rFonts w:ascii="Times New Roman"/>
          <w:b w:val="false"/>
          <w:i w:val="false"/>
          <w:color w:val="000000"/>
          <w:sz w:val="28"/>
        </w:rPr>
        <w:t>
      1) құрамында асбест – шифер немесе этернит, асбест-цемент плиталары, асбест-цемент құбырлары, оқшаулағыш материалдар және т. б. бар қалдықтар.;</w:t>
      </w:r>
    </w:p>
    <w:p>
      <w:pPr>
        <w:spacing w:after="0"/>
        <w:ind w:left="0"/>
        <w:jc w:val="both"/>
      </w:pPr>
      <w:r>
        <w:rPr>
          <w:rFonts w:ascii="Times New Roman"/>
          <w:b w:val="false"/>
          <w:i w:val="false"/>
          <w:color w:val="000000"/>
          <w:sz w:val="28"/>
        </w:rPr>
        <w:t>
      2) бояулар, лактар, желімдер, шайырлар қалдықтары, оның ішінде құрамында бос ыдыс және аталған қалдықтарға малынған материалдар және т. б.;</w:t>
      </w:r>
    </w:p>
    <w:p>
      <w:pPr>
        <w:spacing w:after="0"/>
        <w:ind w:left="0"/>
        <w:jc w:val="both"/>
      </w:pPr>
      <w:r>
        <w:rPr>
          <w:rFonts w:ascii="Times New Roman"/>
          <w:b w:val="false"/>
          <w:i w:val="false"/>
          <w:color w:val="000000"/>
          <w:sz w:val="28"/>
        </w:rPr>
        <w:t>
      3) құрамында мұнай өнімдері бар қалдықтар-құрамында асфальт шайырлары және т. б. бар сіңдірілген оқшаулағыш материалдар.;</w:t>
      </w:r>
    </w:p>
    <w:p>
      <w:pPr>
        <w:spacing w:after="0"/>
        <w:ind w:left="0"/>
        <w:jc w:val="both"/>
      </w:pPr>
      <w:r>
        <w:rPr>
          <w:rFonts w:ascii="Times New Roman"/>
          <w:b w:val="false"/>
          <w:i w:val="false"/>
          <w:color w:val="000000"/>
          <w:sz w:val="28"/>
        </w:rPr>
        <w:t>
      4) ластанған топырақ.</w:t>
      </w:r>
    </w:p>
    <w:p>
      <w:pPr>
        <w:spacing w:after="0"/>
        <w:ind w:left="0"/>
        <w:jc w:val="both"/>
      </w:pPr>
      <w:r>
        <w:rPr>
          <w:rFonts w:ascii="Times New Roman"/>
          <w:b w:val="false"/>
          <w:i w:val="false"/>
          <w:color w:val="000000"/>
          <w:sz w:val="28"/>
        </w:rPr>
        <w:t>
      Қауіпті құрылыс қалдықтары бөлек жиналады және әрі қарай қайта өңдеу және/немесе кәдеге жарату үшін мамандандырылған компанияларға беріледі.</w:t>
      </w:r>
    </w:p>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жүзеге асырылады.</w:t>
      </w:r>
    </w:p>
    <w:p>
      <w:pPr>
        <w:spacing w:after="0"/>
        <w:ind w:left="0"/>
        <w:jc w:val="both"/>
      </w:pPr>
      <w:r>
        <w:rPr>
          <w:rFonts w:ascii="Times New Roman"/>
          <w:b w:val="false"/>
          <w:i w:val="false"/>
          <w:color w:val="000000"/>
          <w:sz w:val="28"/>
        </w:rPr>
        <w:t>
      ЖАО ҮКҚ әкету үшін арнайы орындар ұйымдастырады.</w:t>
      </w:r>
    </w:p>
    <w:p>
      <w:pPr>
        <w:spacing w:after="0"/>
        <w:ind w:left="0"/>
        <w:jc w:val="both"/>
      </w:pPr>
      <w:r>
        <w:rPr>
          <w:rFonts w:ascii="Times New Roman"/>
          <w:b w:val="false"/>
          <w:i w:val="false"/>
          <w:color w:val="000000"/>
          <w:sz w:val="28"/>
        </w:rPr>
        <w:t>
      Коммуналдық қалдықтарды қауіпсіз көмуді қамтамасыз ету жөніндегі шаралар</w:t>
      </w:r>
    </w:p>
    <w:p>
      <w:pPr>
        <w:spacing w:after="0"/>
        <w:ind w:left="0"/>
        <w:jc w:val="both"/>
      </w:pPr>
      <w:r>
        <w:rPr>
          <w:rFonts w:ascii="Times New Roman"/>
          <w:b w:val="false"/>
          <w:i w:val="false"/>
          <w:color w:val="000000"/>
          <w:sz w:val="28"/>
        </w:rPr>
        <w:t>
      Бейнеу кентіндегі қолданыстағы полигон аумағында қабылдауды, сұрыптауды қамтитын инфрақұрылымды көздеу қажет, содан кейін ғана ҚТҚ-ның қалдық бөліктерін көму қажет.</w:t>
      </w:r>
    </w:p>
    <w:p>
      <w:pPr>
        <w:spacing w:after="0"/>
        <w:ind w:left="0"/>
        <w:jc w:val="both"/>
      </w:pPr>
      <w:r>
        <w:rPr>
          <w:rFonts w:ascii="Times New Roman"/>
          <w:b w:val="false"/>
          <w:i w:val="false"/>
          <w:color w:val="000000"/>
          <w:sz w:val="28"/>
        </w:rPr>
        <w:t>
      Заңнаманың талаптарына сәйкес қолданыстағы полигон аумағының жерлерін кезең-кезеңімен қалпына келтіру және қалпына келтіру жүргізіледі. Қолданыстағы ҚТҚ полигонын жабуға экологиялық рұқсат алғаннан кейін ғана жол беріледі.</w:t>
      </w:r>
    </w:p>
    <w:p>
      <w:pPr>
        <w:spacing w:after="0"/>
        <w:ind w:left="0"/>
        <w:jc w:val="both"/>
      </w:pPr>
      <w:r>
        <w:rPr>
          <w:rFonts w:ascii="Times New Roman"/>
          <w:b w:val="false"/>
          <w:i w:val="false"/>
          <w:color w:val="000000"/>
          <w:sz w:val="28"/>
        </w:rPr>
        <w:t>
      Рұқсат етілмеген полигондармен проблемаларды шешу үшін "Қазақстан Ғарыш Сапары "ҰК"АҚ спутниктері тіркеген ҚТҚ барлық полигондары бойынша мұқият аудит жүргізу қажет.Полигонды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нұсАуданрды бағалау; залалсыздандыру және рекультивациялау технологиясын әзірлеу.</w:t>
      </w:r>
    </w:p>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Жаңа полигондардың пайда болуын болдырмау жөніндегі шараның негізі аудан тұрғындарын 2030 жылға қарай қалдықтарды жинау және тасымалдау жөніндегі қызметтермен 100% қамту және қалдықтарды қауіпсіз өңдеу бойынша шағын және орта бизнес субъектілерімен профилактикалық жұмыс болып табылады.</w:t>
      </w:r>
    </w:p>
    <w:p>
      <w:pPr>
        <w:spacing w:after="0"/>
        <w:ind w:left="0"/>
        <w:jc w:val="both"/>
      </w:pPr>
      <w:r>
        <w:rPr>
          <w:rFonts w:ascii="Times New Roman"/>
          <w:b w:val="false"/>
          <w:i w:val="false"/>
          <w:color w:val="000000"/>
          <w:sz w:val="28"/>
        </w:rPr>
        <w:t xml:space="preserve">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 </w:t>
      </w:r>
    </w:p>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ЭЕҰ, құрылыс қалдықтары үшін арнайы орындар құру) шешуші рөл атқарады.</w:t>
      </w:r>
    </w:p>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маАуданлар жариялау ұсынылады.</w:t>
      </w:r>
    </w:p>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p>
      <w:pPr>
        <w:spacing w:after="0"/>
        <w:ind w:left="0"/>
        <w:jc w:val="both"/>
      </w:pPr>
      <w:r>
        <w:rPr>
          <w:rFonts w:ascii="Times New Roman"/>
          <w:b w:val="false"/>
          <w:i w:val="false"/>
          <w:color w:val="000000"/>
          <w:sz w:val="28"/>
        </w:rPr>
        <w:t>
      Мүдделі жұртшылықтың негізгі топтарына басымдық беріледі, халық (жұмыс істейтін және жұмыс істемейтін (үй шаруасындағы әйелдер, зейнеткерлер, балалар);мұғалімдер, еріктілер, белсенді топтар және мемлекеттік емес ұйымдар.</w:t>
      </w:r>
    </w:p>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 жергілікті газеттердегі басылымдар;мектептерде, жалпы жұртшылық арасында тарату үшін материалдық ресурстарды қайталама пайдалану туралы ақпараттық материалдар;үйдегі тамақ қалдықтарын компосттау туралы брошюралар;оқушылар мен студенттер үшін полигондарға таныстыру сапарларын ұйымдастыру;</w:t>
      </w:r>
    </w:p>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сондай-ақ басқа да мүдделі тараптардың өзара іс-қимылы бойынша түрлі кездесулер, дөңгелек үстелдер өткізілетін болады.</w:t>
      </w:r>
    </w:p>
    <w:p>
      <w:pPr>
        <w:spacing w:after="0"/>
        <w:ind w:left="0"/>
        <w:jc w:val="both"/>
      </w:pPr>
      <w:r>
        <w:rPr>
          <w:rFonts w:ascii="Times New Roman"/>
          <w:b w:val="false"/>
          <w:i w:val="false"/>
          <w:color w:val="000000"/>
          <w:sz w:val="28"/>
        </w:rPr>
        <w:t>
      Әлемдік тәжірибе. Әр түрлі елдердегі қалдықтарды басқару жүйелері</w:t>
      </w:r>
    </w:p>
    <w:p>
      <w:pPr>
        <w:spacing w:after="0"/>
        <w:ind w:left="0"/>
        <w:jc w:val="both"/>
      </w:pPr>
      <w:r>
        <w:rPr>
          <w:rFonts w:ascii="Times New Roman"/>
          <w:b w:val="false"/>
          <w:i w:val="false"/>
          <w:color w:val="000000"/>
          <w:sz w:val="28"/>
        </w:rPr>
        <w:t>
      ЕО-ға мүше елдерде қалдықтарды жинаудың әртүрлі жүйелері, соның ішінде макулатура (Қағаз/картон), шыны, металл, пластик және органикалық қалдықтар сияқты қайта өңделетін материалдар қолданылады. Қолданыстағы жүйелер келесі санаттарға бөлінеді:</w:t>
      </w:r>
    </w:p>
    <w:p>
      <w:pPr>
        <w:spacing w:after="0"/>
        <w:ind w:left="0"/>
        <w:jc w:val="both"/>
      </w:pPr>
      <w:r>
        <w:rPr>
          <w:rFonts w:ascii="Times New Roman"/>
          <w:b w:val="false"/>
          <w:i w:val="false"/>
          <w:color w:val="000000"/>
          <w:sz w:val="28"/>
        </w:rPr>
        <w:t>
      Үй маңындағы қалдықтарды жинау жүйелері: тұрғындардың үйлеріне тікелей орнатылған пакеттерде, арнайы пакеттерде, резервуарларда және контейнерлерде жинаудың барлық нұсАуданры;</w:t>
      </w:r>
    </w:p>
    <w:p>
      <w:pPr>
        <w:spacing w:after="0"/>
        <w:ind w:left="0"/>
        <w:jc w:val="both"/>
      </w:pPr>
      <w:r>
        <w:rPr>
          <w:rFonts w:ascii="Times New Roman"/>
          <w:b w:val="false"/>
          <w:i w:val="false"/>
          <w:color w:val="000000"/>
          <w:sz w:val="28"/>
        </w:rPr>
        <w:t>
      Аралас үй жинау: жоғарыда айтылғандарға ұқсас, бірақ пластмасса мен металл сияқты басқа фракцияларға бөлу бір контейнерге жиналады;</w:t>
      </w:r>
    </w:p>
    <w:p>
      <w:pPr>
        <w:spacing w:after="0"/>
        <w:ind w:left="0"/>
        <w:jc w:val="both"/>
      </w:pPr>
      <w:r>
        <w:rPr>
          <w:rFonts w:ascii="Times New Roman"/>
          <w:b w:val="false"/>
          <w:i w:val="false"/>
          <w:color w:val="000000"/>
          <w:sz w:val="28"/>
        </w:rPr>
        <w:t>
      Қабылдау пункттері: қоғамдық орындарда орнатылған қалдықтардың әртүрлі түрлеріне арналған контейнерлер.</w:t>
      </w:r>
    </w:p>
    <w:p>
      <w:pPr>
        <w:spacing w:after="0"/>
        <w:ind w:left="0"/>
        <w:jc w:val="both"/>
      </w:pPr>
      <w:r>
        <w:rPr>
          <w:rFonts w:ascii="Times New Roman"/>
          <w:b w:val="false"/>
          <w:i w:val="false"/>
          <w:color w:val="000000"/>
          <w:sz w:val="28"/>
        </w:rPr>
        <w:t>
      Тұрмыстық қалдықтарды қайта өңдеу (қайта өңдеу) орталықтары: әдетте қоршалған және кейбір жағдайларда өз қызметкерлері бар, тұрғындар қайта өңделетін тұрмыстық қалдықтарды тапсыра алатын қалдықтарды жинайтын орындар. Әдетте қауіпті және ірі қалдықтар, электр құрылғылары мен электроника, батареялар, құрылыс қоқыстары, еріткіштер және т. б.</w:t>
      </w:r>
    </w:p>
    <w:p>
      <w:pPr>
        <w:spacing w:after="0"/>
        <w:ind w:left="0"/>
        <w:jc w:val="both"/>
      </w:pPr>
      <w:r>
        <w:rPr>
          <w:rFonts w:ascii="Times New Roman"/>
          <w:b w:val="false"/>
          <w:i w:val="false"/>
          <w:color w:val="000000"/>
          <w:sz w:val="28"/>
        </w:rPr>
        <w:t>
      Бөтелке машиналары (фандоматтар, депозиттік жүйе): әдетте шыны және пластикалық бөтелкелерді немесе металл сусындарды жинау үшін қолданылады.</w:t>
      </w:r>
    </w:p>
    <w:bookmarkStart w:name="z15" w:id="13"/>
    <w:p>
      <w:pPr>
        <w:spacing w:after="0"/>
        <w:ind w:left="0"/>
        <w:jc w:val="left"/>
      </w:pPr>
      <w:r>
        <w:rPr>
          <w:rFonts w:ascii="Times New Roman"/>
          <w:b/>
          <w:i w:val="false"/>
          <w:color w:val="000000"/>
        </w:rPr>
        <w:t xml:space="preserve"> 5. БАҒДАРЛАМАНЫ ІСКЕ АСЫРУ ЖӨНІНДЕГІ ІС-ШАРАЛАР ЖОСПАРЫ</w:t>
      </w:r>
    </w:p>
    <w:bookmarkEnd w:id="13"/>
    <w:p>
      <w:pPr>
        <w:spacing w:after="0"/>
        <w:ind w:left="0"/>
        <w:jc w:val="both"/>
      </w:pPr>
      <w:r>
        <w:rPr>
          <w:rFonts w:ascii="Times New Roman"/>
          <w:b w:val="false"/>
          <w:i w:val="false"/>
          <w:color w:val="000000"/>
          <w:sz w:val="28"/>
        </w:rPr>
        <w:t xml:space="preserve">
      Мақсаттарға қол жеткізу және міндеттерді орындау үшін бағдарламаны іске асыру жөніндегі іс-шаралар жоспары әзірленді, ол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p>
      <w:pPr>
        <w:spacing w:after="0"/>
        <w:ind w:left="0"/>
        <w:jc w:val="both"/>
      </w:pPr>
      <w:r>
        <w:rPr>
          <w:rFonts w:ascii="Times New Roman"/>
          <w:b w:val="false"/>
          <w:i w:val="false"/>
          <w:color w:val="000000"/>
          <w:sz w:val="28"/>
        </w:rPr>
        <w:t>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p>
      <w:pPr>
        <w:spacing w:after="0"/>
        <w:ind w:left="0"/>
        <w:jc w:val="both"/>
      </w:pPr>
      <w:r>
        <w:rPr>
          <w:rFonts w:ascii="Times New Roman"/>
          <w:b w:val="false"/>
          <w:i w:val="false"/>
          <w:color w:val="000000"/>
          <w:sz w:val="28"/>
        </w:rPr>
        <w:t>
      анықталған проблемалық мәселелер бойынша шаралар қабылдау.</w:t>
      </w:r>
    </w:p>
    <w:p>
      <w:pPr>
        <w:spacing w:after="0"/>
        <w:ind w:left="0"/>
        <w:jc w:val="both"/>
      </w:pPr>
      <w:r>
        <w:rPr>
          <w:rFonts w:ascii="Times New Roman"/>
          <w:b w:val="false"/>
          <w:i w:val="false"/>
          <w:color w:val="000000"/>
          <w:sz w:val="28"/>
        </w:rPr>
        <w:t>
      Баянауыл ауданының экономиканың нақты секторыбөлімі Бағдарламаны іске асырушы ретінде мынадай функцияларды жүзеге асырады:</w:t>
      </w:r>
    </w:p>
    <w:p>
      <w:pPr>
        <w:spacing w:after="0"/>
        <w:ind w:left="0"/>
        <w:jc w:val="both"/>
      </w:pPr>
      <w:r>
        <w:rPr>
          <w:rFonts w:ascii="Times New Roman"/>
          <w:b w:val="false"/>
          <w:i w:val="false"/>
          <w:color w:val="000000"/>
          <w:sz w:val="28"/>
        </w:rPr>
        <w:t>
      бағдарламаның барлық орындаушыларының іс-қимылын үйлестіре отырып, Павлодар облысы, Баянауыл ауданыаумағында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p>
      <w:pPr>
        <w:spacing w:after="0"/>
        <w:ind w:left="0"/>
        <w:jc w:val="both"/>
      </w:pPr>
      <w:r>
        <w:rPr>
          <w:rFonts w:ascii="Times New Roman"/>
          <w:b w:val="false"/>
          <w:i w:val="false"/>
          <w:color w:val="000000"/>
          <w:sz w:val="28"/>
        </w:rPr>
        <w:t>
      бюджет қаражаты есебінен бағдарламаны іске асыруға арналған қаржылық шығындар бойынша , Павлодар облысы әкімдігімен өзара іс-қимыл жасайды;</w:t>
      </w:r>
    </w:p>
    <w:p>
      <w:pPr>
        <w:spacing w:after="0"/>
        <w:ind w:left="0"/>
        <w:jc w:val="both"/>
      </w:pPr>
      <w:r>
        <w:rPr>
          <w:rFonts w:ascii="Times New Roman"/>
          <w:b w:val="false"/>
          <w:i w:val="false"/>
          <w:color w:val="000000"/>
          <w:sz w:val="28"/>
        </w:rPr>
        <w:t>
      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іс-шараларын іске асыру мәселелері бойынша өзара іс-қимылды жүзеге асырады;</w:t>
      </w:r>
    </w:p>
    <w:p>
      <w:pPr>
        <w:spacing w:after="0"/>
        <w:ind w:left="0"/>
        <w:jc w:val="both"/>
      </w:pPr>
      <w:r>
        <w:rPr>
          <w:rFonts w:ascii="Times New Roman"/>
          <w:b w:val="false"/>
          <w:i w:val="false"/>
          <w:color w:val="000000"/>
          <w:sz w:val="28"/>
        </w:rPr>
        <w:t>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p>
      <w:pPr>
        <w:spacing w:after="0"/>
        <w:ind w:left="0"/>
        <w:jc w:val="both"/>
      </w:pPr>
      <w:r>
        <w:rPr>
          <w:rFonts w:ascii="Times New Roman"/>
          <w:b w:val="false"/>
          <w:i w:val="false"/>
          <w:color w:val="000000"/>
          <w:sz w:val="28"/>
        </w:rPr>
        <w:t>
      Бағдарлама іс-шараларының іске асырылу барысын тексеруге қатысады;</w:t>
      </w:r>
    </w:p>
    <w:p>
      <w:pPr>
        <w:spacing w:after="0"/>
        <w:ind w:left="0"/>
        <w:jc w:val="both"/>
      </w:pPr>
      <w:r>
        <w:rPr>
          <w:rFonts w:ascii="Times New Roman"/>
          <w:b w:val="false"/>
          <w:i w:val="false"/>
          <w:color w:val="000000"/>
          <w:sz w:val="28"/>
        </w:rPr>
        <w:t>
      Аудан әкімдігінің ресми сайтында орналастырады.</w:t>
      </w:r>
    </w:p>
    <w:p>
      <w:pPr>
        <w:spacing w:after="0"/>
        <w:ind w:left="0"/>
        <w:jc w:val="both"/>
      </w:pPr>
      <w:r>
        <w:rPr>
          <w:rFonts w:ascii="Times New Roman"/>
          <w:b w:val="false"/>
          <w:i w:val="false"/>
          <w:color w:val="000000"/>
          <w:sz w:val="28"/>
        </w:rPr>
        <w:t>
      Бағдарламаның орындаушылары: облысжәне аудан әкімдігі; ауыл әкәмшілігі, Мәслихат;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Start w:name="z16" w:id="14"/>
    <w:p>
      <w:pPr>
        <w:spacing w:after="0"/>
        <w:ind w:left="0"/>
        <w:jc w:val="left"/>
      </w:pPr>
      <w:r>
        <w:rPr>
          <w:rFonts w:ascii="Times New Roman"/>
          <w:b/>
          <w:i w:val="false"/>
          <w:color w:val="000000"/>
        </w:rPr>
        <w:t xml:space="preserve"> 6. БАҒДАРЛАМАНЫ ІСКЕ АСЫРУ МОНИТОРИНГІ</w:t>
      </w:r>
    </w:p>
    <w:bookmarkEnd w:id="14"/>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Павлодар облысы, Баянауыл ауданының экономиканың нақты секторы бөлімінің басшылығы жүзеге асырады.</w:t>
      </w:r>
    </w:p>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жүзеге асырылатын болады.</w:t>
      </w:r>
    </w:p>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Start w:name="z17" w:id="15"/>
    <w:p>
      <w:pPr>
        <w:spacing w:after="0"/>
        <w:ind w:left="0"/>
        <w:jc w:val="left"/>
      </w:pPr>
      <w:r>
        <w:rPr>
          <w:rFonts w:ascii="Times New Roman"/>
          <w:b/>
          <w:i w:val="false"/>
          <w:color w:val="000000"/>
        </w:rPr>
        <w:t xml:space="preserve"> 7. ҚАЖЕТТІ РЕСУРСТАР</w:t>
      </w:r>
    </w:p>
    <w:bookmarkEnd w:id="15"/>
    <w:p>
      <w:pPr>
        <w:spacing w:after="0"/>
        <w:ind w:left="0"/>
        <w:jc w:val="both"/>
      </w:pPr>
      <w:r>
        <w:rPr>
          <w:rFonts w:ascii="Times New Roman"/>
          <w:b w:val="false"/>
          <w:i w:val="false"/>
          <w:color w:val="000000"/>
          <w:sz w:val="28"/>
        </w:rPr>
        <w:t>
      Бағдарлама мен іс-шараларды қаржыландыру:</w:t>
      </w:r>
    </w:p>
    <w:p>
      <w:pPr>
        <w:spacing w:after="0"/>
        <w:ind w:left="0"/>
        <w:jc w:val="both"/>
      </w:pPr>
      <w:r>
        <w:rPr>
          <w:rFonts w:ascii="Times New Roman"/>
          <w:b w:val="false"/>
          <w:i w:val="false"/>
          <w:color w:val="000000"/>
          <w:sz w:val="28"/>
        </w:rPr>
        <w:t>
      * мемлекеттік және жергілікті бюджет,</w:t>
      </w:r>
    </w:p>
    <w:p>
      <w:pPr>
        <w:spacing w:after="0"/>
        <w:ind w:left="0"/>
        <w:jc w:val="both"/>
      </w:pPr>
      <w:r>
        <w:rPr>
          <w:rFonts w:ascii="Times New Roman"/>
          <w:b w:val="false"/>
          <w:i w:val="false"/>
          <w:color w:val="000000"/>
          <w:sz w:val="28"/>
        </w:rPr>
        <w:t>
      * жеке инвестициялар,</w:t>
      </w:r>
    </w:p>
    <w:p>
      <w:pPr>
        <w:spacing w:after="0"/>
        <w:ind w:left="0"/>
        <w:jc w:val="both"/>
      </w:pPr>
      <w:r>
        <w:rPr>
          <w:rFonts w:ascii="Times New Roman"/>
          <w:b w:val="false"/>
          <w:i w:val="false"/>
          <w:color w:val="000000"/>
          <w:sz w:val="28"/>
        </w:rPr>
        <w:t>
      * халықаралық қаржы ұйымдарының қаражаты,</w:t>
      </w:r>
    </w:p>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p>
      <w:pPr>
        <w:spacing w:after="0"/>
        <w:ind w:left="0"/>
        <w:jc w:val="both"/>
      </w:pPr>
      <w:r>
        <w:rPr>
          <w:rFonts w:ascii="Times New Roman"/>
          <w:b w:val="false"/>
          <w:i w:val="false"/>
          <w:color w:val="000000"/>
          <w:sz w:val="28"/>
        </w:rPr>
        <w:t>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29-бабына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p>
      <w:pPr>
        <w:spacing w:after="0"/>
        <w:ind w:left="0"/>
        <w:jc w:val="both"/>
      </w:pPr>
      <w:r>
        <w:rPr>
          <w:rFonts w:ascii="Times New Roman"/>
          <w:b w:val="false"/>
          <w:i w:val="false"/>
          <w:color w:val="000000"/>
          <w:sz w:val="28"/>
        </w:rPr>
        <w:t>
      Бағдарламаны іске асыру бойынша ұсынылатын іс-шараларды Павлодар облысының қоршаған ортаны қорғау жөніндегі іс-шаралар жоспарына енгізу жоспарлануда, оны облыс әкімдігі охра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p>
      <w:pPr>
        <w:spacing w:after="0"/>
        <w:ind w:left="0"/>
        <w:jc w:val="both"/>
      </w:pPr>
      <w:r>
        <w:rPr>
          <w:rFonts w:ascii="Times New Roman"/>
          <w:b w:val="false"/>
          <w:i w:val="false"/>
          <w:color w:val="000000"/>
          <w:sz w:val="28"/>
        </w:rPr>
        <w:t>
      - қалдықтардың кез келген түрін сақтауға арналған полигондар;</w:t>
      </w:r>
    </w:p>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Start w:name="z18" w:id="16"/>
    <w:p>
      <w:pPr>
        <w:spacing w:after="0"/>
        <w:ind w:left="0"/>
        <w:jc w:val="left"/>
      </w:pPr>
      <w:r>
        <w:rPr>
          <w:rFonts w:ascii="Times New Roman"/>
          <w:b/>
          <w:i w:val="false"/>
          <w:color w:val="000000"/>
        </w:rPr>
        <w:t xml:space="preserve"> 8. КҮТІЛЕТІН ӘЛЕУМЕТТІК-ЭКОНОМИКАЛЫҚ ӘСЕР</w:t>
      </w:r>
    </w:p>
    <w:bookmarkEnd w:id="16"/>
    <w:p>
      <w:pPr>
        <w:spacing w:after="0"/>
        <w:ind w:left="0"/>
        <w:jc w:val="both"/>
      </w:pPr>
      <w:r>
        <w:rPr>
          <w:rFonts w:ascii="Times New Roman"/>
          <w:b w:val="false"/>
          <w:i w:val="false"/>
          <w:color w:val="000000"/>
          <w:sz w:val="28"/>
        </w:rPr>
        <w:t>
      Бағдарламаны іске асыру Павлодар облысы, Баянауыл ауданыэкологиялық жағдайын жақсартады және ауданның нысаналы көрсеткіштерін және коммуналдық қалдықтарды басқару саласындағы ЖАО қызметін арттырады.</w:t>
      </w:r>
    </w:p>
    <w:p>
      <w:pPr>
        <w:spacing w:after="0"/>
        <w:ind w:left="0"/>
        <w:jc w:val="both"/>
      </w:pPr>
      <w:r>
        <w:rPr>
          <w:rFonts w:ascii="Times New Roman"/>
          <w:b w:val="false"/>
          <w:i w:val="false"/>
          <w:color w:val="000000"/>
          <w:sz w:val="28"/>
        </w:rPr>
        <w:t>
      Бағдарламаны іске асыру барысында мынадай түйінді нәтижелерге қол жеткізілетін болады:</w:t>
      </w:r>
    </w:p>
    <w:p>
      <w:pPr>
        <w:spacing w:after="0"/>
        <w:ind w:left="0"/>
        <w:jc w:val="both"/>
      </w:pPr>
      <w:r>
        <w:rPr>
          <w:rFonts w:ascii="Times New Roman"/>
          <w:b w:val="false"/>
          <w:i w:val="false"/>
          <w:color w:val="000000"/>
          <w:sz w:val="28"/>
        </w:rPr>
        <w:t>
      * коммуналдық қалдықтарды басқару жүйесін ҚР заңнамасының талаптарына сәйкестендіру;</w:t>
      </w:r>
    </w:p>
    <w:p>
      <w:pPr>
        <w:spacing w:after="0"/>
        <w:ind w:left="0"/>
        <w:jc w:val="both"/>
      </w:pPr>
      <w:r>
        <w:rPr>
          <w:rFonts w:ascii="Times New Roman"/>
          <w:b w:val="false"/>
          <w:i w:val="false"/>
          <w:color w:val="000000"/>
          <w:sz w:val="28"/>
        </w:rPr>
        <w:t>
      * Коммуналдық қалдықтарды жинау және шығарумен 100% қамту;</w:t>
      </w:r>
    </w:p>
    <w:p>
      <w:pPr>
        <w:spacing w:after="0"/>
        <w:ind w:left="0"/>
        <w:jc w:val="both"/>
      </w:pPr>
      <w:r>
        <w:rPr>
          <w:rFonts w:ascii="Times New Roman"/>
          <w:b w:val="false"/>
          <w:i w:val="false"/>
          <w:color w:val="000000"/>
          <w:sz w:val="28"/>
        </w:rPr>
        <w:t>
      * білім беру көзінен бөлек алым енгізу;</w:t>
      </w:r>
    </w:p>
    <w:p>
      <w:pPr>
        <w:spacing w:after="0"/>
        <w:ind w:left="0"/>
        <w:jc w:val="both"/>
      </w:pPr>
      <w:r>
        <w:rPr>
          <w:rFonts w:ascii="Times New Roman"/>
          <w:b w:val="false"/>
          <w:i w:val="false"/>
          <w:color w:val="000000"/>
          <w:sz w:val="28"/>
        </w:rPr>
        <w:t>
      * қоқыс сұрыптау кешенінің құрылысы;</w:t>
      </w:r>
    </w:p>
    <w:p>
      <w:pPr>
        <w:spacing w:after="0"/>
        <w:ind w:left="0"/>
        <w:jc w:val="both"/>
      </w:pPr>
      <w:r>
        <w:rPr>
          <w:rFonts w:ascii="Times New Roman"/>
          <w:b w:val="false"/>
          <w:i w:val="false"/>
          <w:color w:val="000000"/>
          <w:sz w:val="28"/>
        </w:rPr>
        <w:t>
      * органикалық, ірі габаритті және құрылыс қалдықтарын қайта өңдеуді дамыту;</w:t>
      </w:r>
    </w:p>
    <w:p>
      <w:pPr>
        <w:spacing w:after="0"/>
        <w:ind w:left="0"/>
        <w:jc w:val="both"/>
      </w:pPr>
      <w:r>
        <w:rPr>
          <w:rFonts w:ascii="Times New Roman"/>
          <w:b w:val="false"/>
          <w:i w:val="false"/>
          <w:color w:val="000000"/>
          <w:sz w:val="28"/>
        </w:rPr>
        <w:t>
      * коммуналдық қалдықтарды дұрыс өңдеу туралы халықтың хабардарлық деңгейін арттыру және мәдениетін арттыру.</w:t>
      </w:r>
    </w:p>
    <w:p>
      <w:pPr>
        <w:spacing w:after="0"/>
        <w:ind w:left="0"/>
        <w:jc w:val="both"/>
      </w:pPr>
      <w:r>
        <w:rPr>
          <w:rFonts w:ascii="Times New Roman"/>
          <w:b w:val="false"/>
          <w:i w:val="false"/>
          <w:color w:val="000000"/>
          <w:sz w:val="28"/>
        </w:rPr>
        <w:t>
      Осылайша, осы бағдарлама шеңберінде іс-шаралар кешенін іске асыру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мүмкіндік береді, тиісінше Ауданның нысаналы көрсеткіштерін арттырады.</w:t>
      </w:r>
    </w:p>
    <w:p>
      <w:pPr>
        <w:spacing w:after="0"/>
        <w:ind w:left="0"/>
        <w:jc w:val="both"/>
      </w:pPr>
      <w:r>
        <w:rPr>
          <w:rFonts w:ascii="Times New Roman"/>
          <w:b w:val="false"/>
          <w:i w:val="false"/>
          <w:color w:val="000000"/>
          <w:sz w:val="28"/>
        </w:rPr>
        <w:t>
      Жалпы, бағдарлама азаматтардың өмір сүру сапасы мен жағдайларын айтарлықтай жақсартуға ықпал ететін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20" w:id="17"/>
    <w:p>
      <w:pPr>
        <w:spacing w:after="0"/>
        <w:ind w:left="0"/>
        <w:jc w:val="left"/>
      </w:pPr>
      <w:r>
        <w:rPr>
          <w:rFonts w:ascii="Times New Roman"/>
          <w:b/>
          <w:i w:val="false"/>
          <w:color w:val="000000"/>
        </w:rPr>
        <w:t xml:space="preserve"> Көрсеткіштерді анықтау әдістемесі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және мерзімдер нысаналы көрсеткіштерді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ауданға қызмет көрсететін барлық қоқыс шығаратын ұйымдар шарт жасасқан тұрғындардың санын аудан халқының жалпы санына бөлу арқылы қалыптасады, нәтижені пайызбен көрсетеді.</w:t>
            </w:r>
          </w:p>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аудан халқының жалпы санына бөлу арқылы алуға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 (Халық немесе аудан):</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w:t>
            </w:r>
          </w:p>
          <w:p>
            <w:pPr>
              <w:spacing w:after="20"/>
              <w:ind w:left="20"/>
              <w:jc w:val="both"/>
            </w:pPr>
            <w:r>
              <w:rPr>
                <w:rFonts w:ascii="Times New Roman"/>
                <w:b w:val="false"/>
                <w:i w:val="false"/>
                <w:color w:val="000000"/>
                <w:sz w:val="20"/>
              </w:rPr>
              <w:t>
(Медициналық және құрамында сынап бар, ЭЭЖҚ)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p>
            <w:pPr>
              <w:spacing w:after="20"/>
              <w:ind w:left="20"/>
              <w:jc w:val="both"/>
            </w:pPr>
            <w:r>
              <w:rPr>
                <w:rFonts w:ascii="Times New Roman"/>
                <w:b w:val="false"/>
                <w:i w:val="false"/>
                <w:color w:val="000000"/>
                <w:sz w:val="20"/>
              </w:rPr>
              <w:t>
Қалдықтардың жекелеген қауіпті түрлері бойынша көрсеткіш бөлек жиналған қауіпті қалдықтардың (ҚСҚ, ЭЭЖҚ және медициналық)мөлшерін бөлу арқылы да қалыптасады,жалпы есептік көлемге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қауіпті қалдықтардың пайда болуы нәтижені пайызбен білдіретін ҚТҚ морфологиялық құрамы.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 көлемінен)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ҚР-ға көшу жөніндегі Тұжырымдамаға сәйкес келеді</w:t>
            </w:r>
          </w:p>
          <w:p>
            <w:pPr>
              <w:spacing w:after="20"/>
              <w:ind w:left="20"/>
              <w:jc w:val="both"/>
            </w:pPr>
            <w:r>
              <w:rPr>
                <w:rFonts w:ascii="Times New Roman"/>
                <w:b w:val="false"/>
                <w:i w:val="false"/>
                <w:color w:val="000000"/>
                <w:sz w:val="20"/>
              </w:rPr>
              <w:t>
"Жасыл" экономика және "Жасыл Қазақстан" ұлттық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ауданның барлық қайта өңделген және қайталама пайдаланылған қатты тұрмыстық қалдықтарының (коммуналдық қалдықтардың қауіпті құрамдас бөліктерін қоса алғанда), оның ішінде ҚСК немесе полигонда сұрыпталған бөлек жиналған қалдықтардың және экспортқа бағытталған қайталама ресурстардың санын ауданда пайда болған барлық қатты тұрмыстық қалдықтардың (коммуналдық қалдықтардың) жалпы санына бөлу арқылы алады, нәтижесін ауданның барлық</w:t>
            </w:r>
          </w:p>
          <w:p>
            <w:pPr>
              <w:spacing w:after="20"/>
              <w:ind w:left="20"/>
              <w:jc w:val="both"/>
            </w:pPr>
            <w:r>
              <w:rPr>
                <w:rFonts w:ascii="Times New Roman"/>
                <w:b w:val="false"/>
                <w:i w:val="false"/>
                <w:color w:val="000000"/>
                <w:sz w:val="20"/>
              </w:rPr>
              <w:t>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 жабу және рекультивациялау</w:t>
            </w:r>
          </w:p>
          <w:p>
            <w:pPr>
              <w:spacing w:after="20"/>
              <w:ind w:left="20"/>
              <w:jc w:val="both"/>
            </w:pPr>
            <w:r>
              <w:rPr>
                <w:rFonts w:ascii="Times New Roman"/>
                <w:b w:val="false"/>
                <w:i w:val="false"/>
                <w:color w:val="000000"/>
                <w:sz w:val="20"/>
              </w:rPr>
              <w:t>
экологиялық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тұрғындардың қызметтерге қанағаттануы туралы жыл сайынғы әлеуметтік сауалнама (онлайн немесе офлайн) жүргізу нәтижесінде алады ауданда ҚТҚ жинау және әкету.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22" w:id="18"/>
    <w:p>
      <w:pPr>
        <w:spacing w:after="0"/>
        <w:ind w:left="0"/>
        <w:jc w:val="left"/>
      </w:pPr>
      <w:r>
        <w:rPr>
          <w:rFonts w:ascii="Times New Roman"/>
          <w:b/>
          <w:i w:val="false"/>
          <w:color w:val="000000"/>
        </w:rPr>
        <w:t xml:space="preserve"> 4. ІС-ШАРАЛАР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Мақсаты-экологиялық талаптарға сәйкес коммуналдық қалдықтарды басқару жүйесін жетілдіру аудан халқы үшін қалдықтарды жинау және әкету бойынша көрсетілетін қызметтердің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Баянауыл ауданының тұрғындарын ҚТҚ жинау және әкетумен қамту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жинауға, әкетуге, кәдеге жаратуға, қайта өңдеуге арналған экономикалық негізделген тарифті бекітужәне ҚТҚ көму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 бекіту туралы 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 бөлімі"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ҚОҚ бойынша іс-шаралар жоспары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әкетуге, кәдеге жаратуға, қайта өңдеуге арналған нормаларды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 бекіту туралы 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 бөлімі"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 ҚТҚ жинауға арналған контейнерлерді сатып алу және орнату: барлығы 33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 ауылдық әкімшілік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ҚОҚ бойынша іс-шаралар жоспары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салу, орындарды анықтау Құрылыс және КП саны (КП есептік саны -33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 ауылдық әкімшілік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ҚОҚ бойынша іс-шаралар жоспары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сатып алу (4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 қаражаты,</w:t>
            </w:r>
          </w:p>
          <w:p>
            <w:pPr>
              <w:spacing w:after="20"/>
              <w:ind w:left="20"/>
              <w:jc w:val="both"/>
            </w:pPr>
            <w:r>
              <w:rPr>
                <w:rFonts w:ascii="Times New Roman"/>
                <w:b w:val="false"/>
                <w:i w:val="false"/>
                <w:color w:val="000000"/>
                <w:sz w:val="20"/>
              </w:rPr>
              <w:t>
жеке инвестициялар, МЖӘ, Жасыл Даму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қызмет көрсету үшін ЖАО айқындаған ҚЖК-мен ҚТҚ жинау және әкету жөніндегі қызметтерге шарттар жасасу бойынша хабардар ету науқаны аталған учаскелер.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хаттар</w:t>
            </w:r>
          </w:p>
          <w:p>
            <w:pPr>
              <w:spacing w:after="20"/>
              <w:ind w:left="20"/>
              <w:jc w:val="both"/>
            </w:pPr>
            <w:r>
              <w:rPr>
                <w:rFonts w:ascii="Times New Roman"/>
                <w:b w:val="false"/>
                <w:i w:val="false"/>
                <w:color w:val="000000"/>
                <w:sz w:val="20"/>
              </w:rPr>
              <w:t>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ҚШК, ТРжТПРБ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бөлек жинау жүйесін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2. Бөлек алыммен қамту</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ЭЕҰ)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жинауға арналған контейнерлерді сатып алу және орнату:</w:t>
            </w:r>
          </w:p>
          <w:p>
            <w:pPr>
              <w:spacing w:after="20"/>
              <w:ind w:left="20"/>
              <w:jc w:val="both"/>
            </w:pPr>
            <w:r>
              <w:rPr>
                <w:rFonts w:ascii="Times New Roman"/>
                <w:b w:val="false"/>
                <w:i w:val="false"/>
                <w:color w:val="000000"/>
                <w:sz w:val="20"/>
              </w:rPr>
              <w:t>
- пластик-33 дана</w:t>
            </w:r>
          </w:p>
          <w:p>
            <w:pPr>
              <w:spacing w:after="20"/>
              <w:ind w:left="20"/>
              <w:jc w:val="both"/>
            </w:pPr>
            <w:r>
              <w:rPr>
                <w:rFonts w:ascii="Times New Roman"/>
                <w:b w:val="false"/>
                <w:i w:val="false"/>
                <w:color w:val="000000"/>
                <w:sz w:val="20"/>
              </w:rPr>
              <w:t>
- шыны-33 дана</w:t>
            </w:r>
          </w:p>
          <w:p>
            <w:pPr>
              <w:spacing w:after="20"/>
              <w:ind w:left="20"/>
              <w:jc w:val="both"/>
            </w:pPr>
            <w:r>
              <w:rPr>
                <w:rFonts w:ascii="Times New Roman"/>
                <w:b w:val="false"/>
                <w:i w:val="false"/>
                <w:color w:val="000000"/>
                <w:sz w:val="20"/>
              </w:rPr>
              <w:t>
- күл-33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w:t>
            </w:r>
          </w:p>
          <w:p>
            <w:pPr>
              <w:spacing w:after="20"/>
              <w:ind w:left="20"/>
              <w:jc w:val="both"/>
            </w:pPr>
            <w:r>
              <w:rPr>
                <w:rFonts w:ascii="Times New Roman"/>
                <w:b w:val="false"/>
                <w:i w:val="false"/>
                <w:color w:val="000000"/>
                <w:sz w:val="20"/>
              </w:rPr>
              <w:t>
ҚШК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ҚОҚ бойынша іс-шаралар жоспары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ҚСҚ,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 ауылдық әкімшілік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ҚОҚ бойынша іс-шаралар жоспары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электрондық және электр жабдықтары, қоғамдық орындардағы медициналық қалдықтар (сауда орталықтары, пошта Есеп, қабылдау пункттері белгіленді бөлімшелері, Халыққа қызмет көрсету орталықтары және т. б.) сияқты қауіпті тұрмыстық қалдықтарды жинайтын стационарлық пункттерді/пункттерді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әкімдіктері, мердігерлік ұйым, басқару бойынша мамандандырылған компания қалдықтармен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өңдеу және кәдеге жарату жүйесін дамыту, оның ішінде ерекше (тамақ, Құрылыс және</w:t>
            </w:r>
          </w:p>
          <w:p>
            <w:pPr>
              <w:spacing w:after="20"/>
              <w:ind w:left="20"/>
              <w:jc w:val="both"/>
            </w:pPr>
            <w:r>
              <w:rPr>
                <w:rFonts w:ascii="Times New Roman"/>
                <w:b w:val="false"/>
                <w:i w:val="false"/>
                <w:color w:val="000000"/>
                <w:sz w:val="20"/>
              </w:rPr>
              <w:t>
ірі көлемді қалдықтар, ЭЭЖҚ және т. 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3. Қайта өңдеу және кәдеге жарату үлесі: </w:t>
            </w:r>
          </w:p>
          <w:p>
            <w:pPr>
              <w:spacing w:after="20"/>
              <w:ind w:left="20"/>
              <w:jc w:val="both"/>
            </w:pPr>
            <w:r>
              <w:rPr>
                <w:rFonts w:ascii="Times New Roman"/>
                <w:b w:val="false"/>
                <w:i w:val="false"/>
                <w:color w:val="000000"/>
                <w:sz w:val="20"/>
              </w:rPr>
              <w:t>
- ҚТҚ (білім көлемінен)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үшін арнайы орындарды анықтау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әкімшілік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және әкету жөніндегі ұйымды айқындау жөніндегі конкурсты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"Экономиканың нақты секторы бөлімі" ММ ҚШК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мердігерлік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мекемелерінен (мектептер, балабақшалар, ЖОО-лар және т. б.), шағын және орта бизнес кәсіпорындарынан электрондық және электр жабдықтарының қалдықтарын жинау және залалсыздандыру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көмуді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Создание,размещениеираспространениесоциальнойрекламы,направленнойна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области,Акиматрайона,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әлеуметтік жарнаманы құру, орналастыру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облыс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назарын аудару ҚТҚ мәселесі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әкімдіктер,</w:t>
            </w:r>
          </w:p>
          <w:p>
            <w:pPr>
              <w:spacing w:after="20"/>
              <w:ind w:left="20"/>
              <w:jc w:val="both"/>
            </w:pPr>
            <w:r>
              <w:rPr>
                <w:rFonts w:ascii="Times New Roman"/>
                <w:b w:val="false"/>
                <w:i w:val="false"/>
                <w:color w:val="000000"/>
                <w:sz w:val="20"/>
              </w:rPr>
              <w:t>
ҚШК, ҮЕҰ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ақпараттандыруды қамтамасыз ету қалдықтарды қабылдаудың ұйымдастырылған пункттерінде (пластик, картон және қағаз қалдықтары,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аудандық әкімдіктер, ҚШК, ҮЕҰ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қауіпті жағдайлармен қауіпсіз күресу жолдары туралы жарияланымдар коммуналдық қалдықтардың құрамдас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облыс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жинау үшін ұйымдастырылған арнайы орындар туралы хабардар ету ҮКҚ және құрылыс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әкімдіктер, ҚШК, ҮЕҰ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тарату үшін материалдық ресурстарды қайталама пайдалану туралы ақпараттық материалдарды дайындау, колледждерде, жоғары оқу орындарында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аудандық әкімдіктер, ҚШК, ҮЕҰ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24" w:id="19"/>
    <w:p>
      <w:pPr>
        <w:spacing w:after="0"/>
        <w:ind w:left="0"/>
        <w:jc w:val="left"/>
      </w:pPr>
      <w:r>
        <w:rPr>
          <w:rFonts w:ascii="Times New Roman"/>
          <w:b/>
          <w:i w:val="false"/>
          <w:color w:val="000000"/>
        </w:rPr>
        <w:t xml:space="preserve"> Елді мекендер бөлінісінде коммуналдық қалдықтардың түзілу көлемі туралы ақпарат</w:t>
      </w:r>
      <w:r>
        <w:br/>
      </w:r>
      <w:r>
        <w:rPr>
          <w:rFonts w:ascii="Times New Roman"/>
          <w:b/>
          <w:i w:val="false"/>
          <w:color w:val="000000"/>
        </w:rPr>
        <w:t>және қатты тұрмыстық қалдықтарға арналған қажетті контейнерлердің болжамды</w:t>
      </w:r>
      <w:r>
        <w:br/>
      </w:r>
      <w:r>
        <w:rPr>
          <w:rFonts w:ascii="Times New Roman"/>
          <w:b/>
          <w:i w:val="false"/>
          <w:color w:val="000000"/>
        </w:rPr>
        <w:t>саны. Қоқыс таситын көліктерге қажеттілікті есептеу.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норма бойынша, куб. м. (2, 2927м3)</w:t>
            </w:r>
          </w:p>
          <w:p>
            <w:pPr>
              <w:spacing w:after="20"/>
              <w:ind w:left="20"/>
              <w:jc w:val="both"/>
            </w:pPr>
            <w:r>
              <w:rPr>
                <w:rFonts w:ascii="Times New Roman"/>
                <w:b w:val="false"/>
                <w:i w:val="false"/>
                <w:color w:val="000000"/>
                <w:sz w:val="20"/>
              </w:rPr>
              <w:t>
( 12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іс жүзінде әкетуге және көмуге арналған, текше м. (күлсіз, көңсіз және т. б.)</w:t>
            </w:r>
          </w:p>
          <w:p>
            <w:pPr>
              <w:spacing w:after="20"/>
              <w:ind w:left="20"/>
              <w:jc w:val="both"/>
            </w:pPr>
            <w:r>
              <w:rPr>
                <w:rFonts w:ascii="Times New Roman"/>
                <w:b w:val="false"/>
                <w:i w:val="false"/>
                <w:color w:val="000000"/>
                <w:sz w:val="20"/>
              </w:rPr>
              <w:t>
( 12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м3 (айына орташа.)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жалпы-ҚТҚ көлемі м3 (тәулігіне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рейстер саны (20 текше метр кезінде)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ЖЖМ шығынының километражы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Акмектеп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Муркутты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Мурынтал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Биржанколь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Егиндыбулак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Шоманколь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Жарылгап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Жусупбека аймауытова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Ушкулун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Служон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Кокдомбак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Торайгырова ауылы (жапбылған)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Кызылшилик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норма бойынша, куб. м. (2, 2927м3)</w:t>
            </w:r>
          </w:p>
          <w:p>
            <w:pPr>
              <w:spacing w:after="20"/>
              <w:ind w:left="20"/>
              <w:jc w:val="both"/>
            </w:pPr>
            <w:r>
              <w:rPr>
                <w:rFonts w:ascii="Times New Roman"/>
                <w:b w:val="false"/>
                <w:i w:val="false"/>
                <w:color w:val="000000"/>
                <w:sz w:val="20"/>
              </w:rPr>
              <w:t>
( 12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іс жүзінде әкетуге және көмуге арналған, текше м. (күлсіз, көңсіз және т. б.)</w:t>
            </w:r>
          </w:p>
          <w:p>
            <w:pPr>
              <w:spacing w:after="20"/>
              <w:ind w:left="20"/>
              <w:jc w:val="both"/>
            </w:pPr>
            <w:r>
              <w:rPr>
                <w:rFonts w:ascii="Times New Roman"/>
                <w:b w:val="false"/>
                <w:i w:val="false"/>
                <w:color w:val="000000"/>
                <w:sz w:val="20"/>
              </w:rPr>
              <w:t>
( 12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көлемі, м3 (айына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жалпы-ҚТҚ көлемі м3 (тәулігіне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рейстер саны (20 текше метр кезінде)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Акмектепауылы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Муркуттыауылы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Мурынталауылы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Биржанкольауылы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Егиндыбулакауылы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Шоманкольауылы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Жарылгапауылы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Жусупбека аймауытоваауылы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Ушкулун 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Служонауылы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Кокдомбакауылы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Торайгырова ауылы (жапбылған)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Кызылшиликауылы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Акшиауылы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Ескерту: қоқыс таситын көліктердің саны бойынша қажеттілік формула бойынша есептеледі:</w:t>
      </w:r>
    </w:p>
    <w:p>
      <w:pPr>
        <w:spacing w:after="0"/>
        <w:ind w:left="0"/>
        <w:jc w:val="both"/>
      </w:pPr>
      <w:r>
        <w:rPr>
          <w:rFonts w:ascii="Times New Roman"/>
          <w:b w:val="false"/>
          <w:i w:val="false"/>
          <w:color w:val="000000"/>
          <w:sz w:val="28"/>
        </w:rPr>
        <w:t>
      n = Vсут / (в * Кисп), мұндағы</w:t>
      </w:r>
    </w:p>
    <w:p>
      <w:pPr>
        <w:spacing w:after="0"/>
        <w:ind w:left="0"/>
        <w:jc w:val="both"/>
      </w:pPr>
      <w:r>
        <w:rPr>
          <w:rFonts w:ascii="Times New Roman"/>
          <w:b w:val="false"/>
          <w:i w:val="false"/>
          <w:color w:val="000000"/>
          <w:sz w:val="28"/>
        </w:rPr>
        <w:t>
      де Vсут-жинақталған қалдықтардың орташа тәуліктік көлемі</w:t>
      </w:r>
    </w:p>
    <w:p>
      <w:pPr>
        <w:spacing w:after="0"/>
        <w:ind w:left="0"/>
        <w:jc w:val="both"/>
      </w:pPr>
      <w:r>
        <w:rPr>
          <w:rFonts w:ascii="Times New Roman"/>
          <w:b w:val="false"/>
          <w:i w:val="false"/>
          <w:color w:val="000000"/>
          <w:sz w:val="28"/>
        </w:rPr>
        <w:t>
      В-1 жұмыс күніндегі 1 қоқыс тасығыштың өнімділігі (алға және артқа)</w:t>
      </w:r>
    </w:p>
    <w:p>
      <w:pPr>
        <w:spacing w:after="0"/>
        <w:ind w:left="0"/>
        <w:jc w:val="both"/>
      </w:pPr>
      <w:r>
        <w:rPr>
          <w:rFonts w:ascii="Times New Roman"/>
          <w:b w:val="false"/>
          <w:i w:val="false"/>
          <w:color w:val="000000"/>
          <w:sz w:val="28"/>
        </w:rPr>
        <w:t>
      Kisp-саябақта автомобильдерді пайдалану коэффициенті 0,7.</w:t>
      </w:r>
    </w:p>
    <w:p>
      <w:pPr>
        <w:spacing w:after="0"/>
        <w:ind w:left="0"/>
        <w:jc w:val="both"/>
      </w:pPr>
      <w:r>
        <w:rPr>
          <w:rFonts w:ascii="Times New Roman"/>
          <w:b w:val="false"/>
          <w:i w:val="false"/>
          <w:color w:val="000000"/>
          <w:sz w:val="28"/>
        </w:rPr>
        <w:t>
      ӘДЕБИЕТТЕР ТІЗІМІ</w:t>
      </w:r>
    </w:p>
    <w:p>
      <w:pPr>
        <w:spacing w:after="0"/>
        <w:ind w:left="0"/>
        <w:jc w:val="both"/>
      </w:pPr>
      <w:r>
        <w:rPr>
          <w:rFonts w:ascii="Times New Roman"/>
          <w:b w:val="false"/>
          <w:i w:val="false"/>
          <w:color w:val="000000"/>
          <w:sz w:val="28"/>
        </w:rPr>
        <w:t>
      1. Қазақстан Республикасының 2021 жылғы 2 қаңтардағы № 400-VI ҚРЗ Экологиялық кодексі;</w:t>
      </w:r>
    </w:p>
    <w:p>
      <w:pPr>
        <w:spacing w:after="0"/>
        <w:ind w:left="0"/>
        <w:jc w:val="both"/>
      </w:pPr>
      <w:r>
        <w:rPr>
          <w:rFonts w:ascii="Times New Roman"/>
          <w:b w:val="false"/>
          <w:i w:val="false"/>
          <w:color w:val="000000"/>
          <w:sz w:val="28"/>
        </w:rPr>
        <w:t>
      2. " Жергілікті атқарушы органдарға коммуналдық қалдықтарды басқару жөніндегі бағдарламаны әзірлеу жөніндегі әдістемелік ұсынымдар, бекіту. Қазақстан Республикасы Экология және ата-баба ресурстары министрінің 18.05.2023 ж. №154-п бұйрығымен;</w:t>
      </w:r>
    </w:p>
    <w:p>
      <w:pPr>
        <w:spacing w:after="0"/>
        <w:ind w:left="0"/>
        <w:jc w:val="both"/>
      </w:pPr>
      <w:r>
        <w:rPr>
          <w:rFonts w:ascii="Times New Roman"/>
          <w:b w:val="false"/>
          <w:i w:val="false"/>
          <w:color w:val="000000"/>
          <w:sz w:val="28"/>
        </w:rPr>
        <w:t>
      3. ҚР ЭГЭҚМ министрінің 2021 жылғы 22 маусымдағы №206 бұйрығымен бекітілген қалдықтарды жинақтау лимиттерін және қалдықтарды көму лимиттерін есептеу әдістемесі.</w:t>
      </w:r>
    </w:p>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министрінің м.а. 2021 жылғы 6 тамыздағы № 314 бұйрығымен бекітілген қалдықтар жіктеуіші.</w:t>
      </w:r>
    </w:p>
    <w:p>
      <w:pPr>
        <w:spacing w:after="0"/>
        <w:ind w:left="0"/>
        <w:jc w:val="both"/>
      </w:pPr>
      <w:r>
        <w:rPr>
          <w:rFonts w:ascii="Times New Roman"/>
          <w:b w:val="false"/>
          <w:i w:val="false"/>
          <w:color w:val="000000"/>
          <w:sz w:val="28"/>
        </w:rPr>
        <w:t>
      5. Қазақстан Республикасы Денсаулық сақтау министрінің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p>
      <w:pPr>
        <w:spacing w:after="0"/>
        <w:ind w:left="0"/>
        <w:jc w:val="both"/>
      </w:pPr>
      <w:r>
        <w:rPr>
          <w:rFonts w:ascii="Times New Roman"/>
          <w:b w:val="false"/>
          <w:i w:val="false"/>
          <w:color w:val="000000"/>
          <w:sz w:val="28"/>
        </w:rPr>
        <w:t>
      6. МЕМСТ 30775-2001 " ресурс үнемдеу. Қалдықтарды өңдеу. Қалдықтарды жіктеу, сәйкестендіру және кодтау. Негізгі ережелер".</w:t>
      </w:r>
    </w:p>
    <w:p>
      <w:pPr>
        <w:spacing w:after="0"/>
        <w:ind w:left="0"/>
        <w:jc w:val="both"/>
      </w:pPr>
      <w:r>
        <w:rPr>
          <w:rFonts w:ascii="Times New Roman"/>
          <w:b w:val="false"/>
          <w:i w:val="false"/>
          <w:color w:val="000000"/>
          <w:sz w:val="28"/>
        </w:rPr>
        <w:t>
      7. МЕМСТ 30773-2001 " ресурс үнемдеу. Қалдықтарды өңдеу. Технологиялық циклдің кезеңдері. Негізгі ережелер".</w:t>
      </w:r>
    </w:p>
    <w:p>
      <w:pPr>
        <w:spacing w:after="0"/>
        <w:ind w:left="0"/>
        <w:jc w:val="both"/>
      </w:pPr>
      <w:r>
        <w:rPr>
          <w:rFonts w:ascii="Times New Roman"/>
          <w:b w:val="false"/>
          <w:i w:val="false"/>
          <w:color w:val="000000"/>
          <w:sz w:val="28"/>
        </w:rPr>
        <w:t>
      8. ҚР СТ 1513-2006 (ГОСТ Р 52105-2003, MOD) "ресурс үнемдеу. Қалдықтарды өңдеу құрамында сынап бар қалдықтарды қайта өңдеудің жіктелуі мен әдістері. Негізгі ережелер".</w:t>
      </w:r>
    </w:p>
    <w:p>
      <w:pPr>
        <w:spacing w:after="0"/>
        <w:ind w:left="0"/>
        <w:jc w:val="both"/>
      </w:pPr>
      <w:r>
        <w:rPr>
          <w:rFonts w:ascii="Times New Roman"/>
          <w:b w:val="false"/>
          <w:i w:val="false"/>
          <w:color w:val="000000"/>
          <w:sz w:val="28"/>
        </w:rPr>
        <w:t>
      9. "Сынаппен, оның қосылыстарымен және сынаппен толтырылған аспаптармен жұмыс істеу кезіндегі санитарлық ережелер" № 1.10.083-94.</w:t>
      </w:r>
    </w:p>
    <w:p>
      <w:pPr>
        <w:spacing w:after="0"/>
        <w:ind w:left="0"/>
        <w:jc w:val="both"/>
      </w:pPr>
      <w:r>
        <w:rPr>
          <w:rFonts w:ascii="Times New Roman"/>
          <w:b w:val="false"/>
          <w:i w:val="false"/>
          <w:color w:val="000000"/>
          <w:sz w:val="28"/>
        </w:rPr>
        <w:t>
      10. "Қазақстан Республикасының қауіпті қалдықтарды трансшекаралық тасымалдауды және оларды жоюды бақылау туралы Базель конвенциясына қосылуы туралы"Қазақстан Республикасының 2003 жылғы 10 ақпандағы № 389-II Заңы.</w:t>
      </w:r>
    </w:p>
    <w:p>
      <w:pPr>
        <w:spacing w:after="0"/>
        <w:ind w:left="0"/>
        <w:jc w:val="both"/>
      </w:pPr>
      <w:r>
        <w:rPr>
          <w:rFonts w:ascii="Times New Roman"/>
          <w:b w:val="false"/>
          <w:i w:val="false"/>
          <w:color w:val="000000"/>
          <w:sz w:val="28"/>
        </w:rPr>
        <w:t>
      11. Қауіпті қалдықтардың трансшекаралық тасымалын және оларды жоюды бақылау туралы Базель конвенциясы(Базель, 22 наурыз 1989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