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1a47" w14:textId="ece1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2020 жылғы 7 қазандағы № 48/13 "Солтүстік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2025 жылғы 17 қаңтардағы № 21/1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Солтүстік Қазақстан облыстық мәслихатының 2020 жылғы 7 қазандағы № 48/13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6585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қаңтардағы № 21/1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2021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қазандағы № 48/13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Солтүстік Қазақстан облысы азаматтарының жекелеген санаттарына амбулаториялық емдеу кезінде қосымша тегін берілетін медициналық көмектің кепілдік берілген көлемі, оның ішінде дәрілік заттар, арнайы емдік өнімдер, медициналық бұйымдар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арнайы емдік өнімдерді тағайындау үшін көрсетімдер (дәрежесі, сатысы, ауыр ағымы)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(дәрілік формасы), медициналық бұйымдардың, арнайы емдік өнімдердің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көлемін қосымша беру шеңберіндегі дәрілік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Ювенилдік идиопатикалық артрит жүйелік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
Тоцилизумаб</w:t>
            </w:r>
          </w:p>
          <w:bookmarkEnd w:id="5"/>
          <w:p>
            <w:pPr>
              <w:spacing w:after="20"/>
              <w:ind w:left="20"/>
              <w:jc w:val="both"/>
            </w:pPr>
            <w:r>
              <w:rPr>
                <w:rFonts w:ascii="Times New Roman"/>
                <w:b w:val="false"/>
                <w:i w:val="false"/>
                <w:color w:val="000000"/>
                <w:sz w:val="20"/>
              </w:rPr>
              <w:t>
Адалимумаб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Урсодезоксихол қышқылы,</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Меропенем</w:t>
            </w:r>
          </w:p>
          <w:p>
            <w:pPr>
              <w:spacing w:after="20"/>
              <w:ind w:left="20"/>
              <w:jc w:val="both"/>
            </w:pPr>
            <w:r>
              <w:rPr>
                <w:rFonts w:ascii="Times New Roman"/>
                <w:b w:val="false"/>
                <w:i w:val="false"/>
                <w:color w:val="000000"/>
                <w:sz w:val="20"/>
              </w:rPr>
              <w:t>
Цефтазидим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Селексипаг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Ұстамалы</w:t>
            </w:r>
          </w:p>
          <w:bookmarkEnd w:id="7"/>
          <w:p>
            <w:pPr>
              <w:spacing w:after="20"/>
              <w:ind w:left="20"/>
              <w:jc w:val="both"/>
            </w:pPr>
            <w:r>
              <w:rPr>
                <w:rFonts w:ascii="Times New Roman"/>
                <w:b w:val="false"/>
                <w:i w:val="false"/>
                <w:color w:val="000000"/>
                <w:sz w:val="20"/>
              </w:rPr>
              <w:t>
гемоглобинурия, түнгі (Маркиафавтар-Микели)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Буллалық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Дексапантенол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бауыр трансплантациясы, бауыр фиброзы және циррозы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Тобрамицин,</w:t>
            </w:r>
          </w:p>
          <w:bookmarkEnd w:id="8"/>
          <w:p>
            <w:pPr>
              <w:spacing w:after="20"/>
              <w:ind w:left="20"/>
              <w:jc w:val="both"/>
            </w:pPr>
            <w:r>
              <w:rPr>
                <w:rFonts w:ascii="Times New Roman"/>
                <w:b w:val="false"/>
                <w:i w:val="false"/>
                <w:color w:val="000000"/>
                <w:sz w:val="20"/>
              </w:rPr>
              <w:t>
Колистиметат натрия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Гемолитикалық-уремиялық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транспланттаудан кейінгі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невронның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Вандетаниб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Ниволумаб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ойық жара колиті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жамбасынан басқа, бүйректің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Ювенилдік идиопатикалық артрит жүйелік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7% - Гиалуронат натрйя 0,1% + Натрий хлорид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Ювенилдік идиопатикалық артрит жүйелік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Оптиконевромиелит</w:t>
            </w:r>
          </w:p>
          <w:bookmarkEnd w:id="9"/>
          <w:p>
            <w:pPr>
              <w:spacing w:after="20"/>
              <w:ind w:left="20"/>
              <w:jc w:val="both"/>
            </w:pPr>
            <w:r>
              <w:rPr>
                <w:rFonts w:ascii="Times New Roman"/>
                <w:b w:val="false"/>
                <w:i w:val="false"/>
                <w:color w:val="000000"/>
                <w:sz w:val="20"/>
              </w:rPr>
              <w:t>
(Девик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Сатрализумаб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көлемін қосымша беру шеңберіндегі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Буллалық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транспланттаудан кейінгі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көлемін қосымша беру шеңберіндегі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Буллалық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ойық жара колиті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