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d141" w14:textId="0e5d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2024 жылғы 12 желтоқсандағы № 20/1 "Солтүстік Қазақстан облысының 2025 – 2027 жылдарға арналған облыстық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облыстық мәслихатының 2025 жылғы 26 ақпандағы № 22/1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"Солтүстік Қазақстан облысының 2025 – 2027 жылдарға арналған облыстық бюджетін бекіту туралы" 2024 жылғы 12 желтоқсандағы № 20/1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Солтүстік Қазақстан облысының 2025 – 2027 жылдарға арналған облыстық бюджеті тиісінше осы шешімнің 1, 2 және 3-қосымшаларына сәйкес, оның ішінде 2025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457 316 911,4 мың теңге:</w:t>
      </w:r>
    </w:p>
    <w:bookmarkEnd w:id="3"/>
    <w:bookmarkStart w:name="z9" w:id="4"/>
    <w:p>
      <w:pPr>
        <w:spacing w:after="0"/>
        <w:ind w:left="0"/>
        <w:jc w:val="both"/>
      </w:pPr>
      <w:r>
        <w:rPr>
          <w:rFonts w:ascii="Times New Roman"/>
          <w:b w:val="false"/>
          <w:i w:val="false"/>
          <w:color w:val="000000"/>
          <w:sz w:val="28"/>
        </w:rPr>
        <w:t>
      салықтық түсімдер – 64 092 709 мың теңге;</w:t>
      </w:r>
    </w:p>
    <w:bookmarkEnd w:id="4"/>
    <w:bookmarkStart w:name="z10" w:id="5"/>
    <w:p>
      <w:pPr>
        <w:spacing w:after="0"/>
        <w:ind w:left="0"/>
        <w:jc w:val="both"/>
      </w:pPr>
      <w:r>
        <w:rPr>
          <w:rFonts w:ascii="Times New Roman"/>
          <w:b w:val="false"/>
          <w:i w:val="false"/>
          <w:color w:val="000000"/>
          <w:sz w:val="28"/>
        </w:rPr>
        <w:t>
      салықтық емес түсімдер – 1 787 316,7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33 287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391 403 598,7 мың теңге; </w:t>
      </w:r>
    </w:p>
    <w:bookmarkEnd w:id="7"/>
    <w:bookmarkStart w:name="z13" w:id="8"/>
    <w:p>
      <w:pPr>
        <w:spacing w:after="0"/>
        <w:ind w:left="0"/>
        <w:jc w:val="both"/>
      </w:pPr>
      <w:r>
        <w:rPr>
          <w:rFonts w:ascii="Times New Roman"/>
          <w:b w:val="false"/>
          <w:i w:val="false"/>
          <w:color w:val="000000"/>
          <w:sz w:val="28"/>
        </w:rPr>
        <w:t xml:space="preserve">
      2) шығындар – 455 001 654,2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13 613 324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23 018 197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9 404 873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-11 298 066,8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11 298 066,8 мың теңге:</w:t>
      </w:r>
    </w:p>
    <w:bookmarkEnd w:id="16"/>
    <w:bookmarkStart w:name="z22" w:id="17"/>
    <w:p>
      <w:pPr>
        <w:spacing w:after="0"/>
        <w:ind w:left="0"/>
        <w:jc w:val="both"/>
      </w:pPr>
      <w:r>
        <w:rPr>
          <w:rFonts w:ascii="Times New Roman"/>
          <w:b w:val="false"/>
          <w:i w:val="false"/>
          <w:color w:val="000000"/>
          <w:sz w:val="28"/>
        </w:rPr>
        <w:t>
      қарыздар түсімі – 19 414 190 мың теңге;</w:t>
      </w:r>
    </w:p>
    <w:bookmarkEnd w:id="17"/>
    <w:bookmarkStart w:name="z23" w:id="18"/>
    <w:p>
      <w:pPr>
        <w:spacing w:after="0"/>
        <w:ind w:left="0"/>
        <w:jc w:val="both"/>
      </w:pPr>
      <w:r>
        <w:rPr>
          <w:rFonts w:ascii="Times New Roman"/>
          <w:b w:val="false"/>
          <w:i w:val="false"/>
          <w:color w:val="000000"/>
          <w:sz w:val="28"/>
        </w:rPr>
        <w:t>
      қарыздарды өтеу – 9 000 485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884 361,8 мың теңге.";</w:t>
      </w:r>
    </w:p>
    <w:bookmarkEnd w:id="19"/>
    <w:bookmarkStart w:name="z25" w:id="20"/>
    <w:p>
      <w:pPr>
        <w:spacing w:after="0"/>
        <w:ind w:left="0"/>
        <w:jc w:val="both"/>
      </w:pPr>
      <w:r>
        <w:rPr>
          <w:rFonts w:ascii="Times New Roman"/>
          <w:b w:val="false"/>
          <w:i w:val="false"/>
          <w:color w:val="000000"/>
          <w:sz w:val="28"/>
        </w:rPr>
        <w:t xml:space="preserve">
      мынадай мазмұндағы 10-1-тармақпен толықтырылсын: </w:t>
      </w:r>
    </w:p>
    <w:bookmarkEnd w:id="20"/>
    <w:bookmarkStart w:name="z26" w:id="21"/>
    <w:p>
      <w:pPr>
        <w:spacing w:after="0"/>
        <w:ind w:left="0"/>
        <w:jc w:val="both"/>
      </w:pPr>
      <w:r>
        <w:rPr>
          <w:rFonts w:ascii="Times New Roman"/>
          <w:b w:val="false"/>
          <w:i w:val="false"/>
          <w:color w:val="000000"/>
          <w:sz w:val="28"/>
        </w:rPr>
        <w:t>
      "10-1. Осы шешімнің 5-қосымшасына сәйкес 2025 жылға арналған облыстық бюджеттің шығысы 2025 жылғы 1 қаңтарға қалыптасқан бюджет қаражатының бос қалдықтары мен облыстық бюджеттен және республикалық бюджеттен берілген 2024 жылы пайдаланылмаған (толық пайдаланылмаған) нысаналы трансферттерді қайтару есебінен қарастырылсын.";</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5-қосымшамен толықтырылсын.</w:t>
      </w:r>
    </w:p>
    <w:bookmarkEnd w:id="23"/>
    <w:bookmarkStart w:name="z29" w:id="24"/>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 1-қосымша</w:t>
            </w:r>
          </w:p>
        </w:tc>
      </w:tr>
    </w:tbl>
    <w:bookmarkStart w:name="z39" w:id="25"/>
    <w:p>
      <w:pPr>
        <w:spacing w:after="0"/>
        <w:ind w:left="0"/>
        <w:jc w:val="left"/>
      </w:pPr>
      <w:r>
        <w:rPr>
          <w:rFonts w:ascii="Times New Roman"/>
          <w:b/>
          <w:i w:val="false"/>
          <w:color w:val="000000"/>
        </w:rPr>
        <w:t xml:space="preserve"> 2025 жылға арналған Солтүстiк Қазақстан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457 316 911,4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44 173 240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34 705 604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16 786 604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16 786 604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391 403 598,7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28 377 671,7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28 377 671,7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363 025 927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363 025 927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455 001 654,2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7 829 356,1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3 429 360,5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1 234 793,4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15 119 861,9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15 119 861,9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13 948 732,5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1 164 934,4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167 601 475,4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159 722 304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12 634 548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87 023 379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16 387 354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14 850 333,5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14 680 587,5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10 773 687,5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24 072 968,4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22 186 804,4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2 563 828,4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39 945 850,1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39 945 850,1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22 628 550,1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19 944 047,8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72 092 620,7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62 258 159,7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1 697 582,7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10 503 690,6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10 385 790,6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2 796 161,3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7 375 289,3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42 998 916,8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42 998 916,8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22 255 670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13 733 922,6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6 758 630,6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6 752 644,3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19 521 062,1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19 521 062,1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13 613 324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9 404 873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-11 298 066,8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11 298 066,8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4 850 717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884 361,8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26 ақпандағы № 22/1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 5-қосымша</w:t>
            </w:r>
          </w:p>
        </w:tc>
      </w:tr>
    </w:tbl>
    <w:bookmarkStart w:name="z48" w:id="26"/>
    <w:p>
      <w:pPr>
        <w:spacing w:after="0"/>
        <w:ind w:left="0"/>
        <w:jc w:val="left"/>
      </w:pPr>
      <w:r>
        <w:rPr>
          <w:rFonts w:ascii="Times New Roman"/>
          <w:b/>
          <w:i w:val="false"/>
          <w:color w:val="000000"/>
        </w:rPr>
        <w:t xml:space="preserve"> 2025 жылғы 1 қаңтарға қалыптасқан бюджет қаражатының бос қалдықтары мен облыстық бюджеттен және республикалық бюджеттен берілген 2024 жылы пайдаланылмаған (толық пайдаланылмаған) нысаналы трансферттерді қайтару есебінен 2025 жылға арналған облыстық бюджеттің шығысы</w:t>
      </w:r>
    </w:p>
    <w:bookmarkEnd w:id="26"/>
    <w:bookmarkStart w:name="z49" w:id="27"/>
    <w:p>
      <w:pPr>
        <w:spacing w:after="0"/>
        <w:ind w:left="0"/>
        <w:jc w:val="both"/>
      </w:pPr>
      <w:r>
        <w:rPr>
          <w:rFonts w:ascii="Times New Roman"/>
          <w:b w:val="false"/>
          <w:i w:val="false"/>
          <w:color w:val="000000"/>
          <w:sz w:val="28"/>
        </w:rPr>
        <w:t>
      Кірістер: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884 361,8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1 300 277,6</w:t>
            </w:r>
          </w:p>
        </w:tc>
      </w:tr>
    </w:tbl>
    <w:bookmarkStart w:name="z50" w:id="28"/>
    <w:p>
      <w:pPr>
        <w:spacing w:after="0"/>
        <w:ind w:left="0"/>
        <w:jc w:val="both"/>
      </w:pPr>
      <w:r>
        <w:rPr>
          <w:rFonts w:ascii="Times New Roman"/>
          <w:b w:val="false"/>
          <w:i w:val="false"/>
          <w:color w:val="000000"/>
          <w:sz w:val="28"/>
        </w:rPr>
        <w:t>
      Шығыстар:</w:t>
      </w:r>
    </w:p>
    <w:bookmarkEnd w:id="28"/>
    <w:bookmarkStart w:name="z51" w:id="29"/>
    <w:p>
      <w:pPr>
        <w:spacing w:after="0"/>
        <w:ind w:left="0"/>
        <w:jc w:val="both"/>
      </w:pPr>
      <w:r>
        <w:rPr>
          <w:rFonts w:ascii="Times New Roman"/>
          <w:b w:val="false"/>
          <w:i w:val="false"/>
          <w:color w:val="000000"/>
          <w:sz w:val="28"/>
        </w:rPr>
        <w:t>
      1. Жергілікті бюджет қаражаты есебінен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419 778,5</w:t>
            </w:r>
          </w:p>
        </w:tc>
      </w:tr>
    </w:tbl>
    <w:bookmarkStart w:name="z52" w:id="30"/>
    <w:p>
      <w:pPr>
        <w:spacing w:after="0"/>
        <w:ind w:left="0"/>
        <w:jc w:val="both"/>
      </w:pPr>
      <w:r>
        <w:rPr>
          <w:rFonts w:ascii="Times New Roman"/>
          <w:b w:val="false"/>
          <w:i w:val="false"/>
          <w:color w:val="000000"/>
          <w:sz w:val="28"/>
        </w:rPr>
        <w:t>
      2. Ішкі қарыздар есебінен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880 499,1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