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5813" w14:textId="32158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Ясновка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23/276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2025 жылғы 4 наурыздағы № 24/394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Ясновка ауылдық округінің 2025-2027 жылдарға арналған бюджетін бекіту туралы" Солтүстік Қазақстан облысы Есіл ауданы мәслихатының 2024 жылғы 27 желтоқсандағы № 23/276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Ясновка ауылдық округінің 2025-2027 жылдарға арналған бюджеті 1, 2, 3 - 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- 108 241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- 7 521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- 99 685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- 108 537,2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- 296,2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- 296,2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"1.1. Ясновка ауылдық округінің 2025 жылға арналған бюджетінде шығындар 2025 жылдың 1 қаңтарына пайдаланылмаған (толығымен пайдаланылмаған) нысаналы трансферттерді 0,4 мың теңге сомасында қайтару 4-қосымшаға сәйкес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 Ясновка ауылдық округінің 2025 жылға арналған бюджетінде шығындар 2025 жылдың 1 қаңтарына қалыптасқан қаражаттың бос қалдықтары есебінен 295,8 мың теңге сомасында қайтару 4-қосымшаға сәйкес қарастырылсын.";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жазылсын;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2-қосымшасына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24/394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Ясновка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 салынбайтын кірістерден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жәнкөгалдандыру үшін;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(толығымен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24/394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23/376 4-қосымша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болған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