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ec90" w14:textId="a42e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88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"Қазақстан Республикасындағы мемлекеттік басқару және өзін-өзі басқару туралы" Қазақстан Республикасы Заңының 31 бабының 10) тармақшасына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Петерфельд ауылдық округінде уақытша топырақ сарайы мен топырақты сақтау үшін қосымшаға сәйкес жалпы көлемі 0,2720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"Түймазы-Омбы-Новосібір-2" (ТОН-2 ММҚ) ММҚ сервитутты, "Транснефть-Урал" АҚ "Уфа-Омск", "Уфа-Петропавловск" ММӨҚ қорғау аймағын және "КазТрансОйл" АҚ "Түймазы-Омбы-Новосібір-2" (ТОН-2 ММҚ) ММҚ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Петерфельд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