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69d2" w14:textId="6146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"2025-2027 жылдарға арналған ауылдық округтердің бюджеті туралы" 2024 жылғы 27 желтоқсандағы № 23/143-VIIІ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28 ақпандағы № 25/151-VIII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"2025-2027 жылдарға арналған ауылдық округтердің бюджеті туралы" 2024 жылғы 27 желтоқсандағы №23/143-VIII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2025-2027 жылдарға арналған бюджеті 1,2,3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376 464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2025-2027 жылдарға арналған бюджеті 4,5,6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73 817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2025-2027 жылдарға арналған бюджеті 7,8,9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2025-2027 жылдарға арналған бюджеті 10,11,12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2025-2027 жылдарға арналған бюджеті 13,14,15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55 201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2025-2027 жылдарға арналған бюджеті 16,17,18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2025-2027 жылдарға арналған бюджеті 19,20,21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2025-2027 жылдарға арналған бюджеті 22,23,24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52 790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2025-2027 жылдарға арналған бюджеті 25,26,27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–33 048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2025-2027 жылдарға арналған бюджеті 28,29,30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97 808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2025-2027 жылдарға арналған бюджеті 31,32,33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2025-2027 жылдарға арналған бюджеті 34,35,36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2025-2027 жылдарға арналған бюджеті 37,38,39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ақпандағы №25/151-VIII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№23/143-VIII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