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536d" w14:textId="7735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2024 жылғы 23 желтоқсандағы № 26-190-VIІI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2025 жылғы 25 сәуірдегі № 30-223-VIII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"2025-2027 жылдарға арналған аудандық бюджет туралы" 2024 жылғы 23 желтоқсандағы №26-190-VIІI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 бөлігіндегі "Қазақстан Республикасының Бюджет кодексінің 9-бабының 2-тармағына, 75-бабының 2-тармағына" деген сөздер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ауданының 2025-2027 жылдарға арналған аудандық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21 079 286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8 289 960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12 761 955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21 241 654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788 412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162 368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№30-223-VІІІ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№29-190-VIII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 айыппұлдар, өсімпұлдар, санкциялар, өндіріп 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