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61d0" w14:textId="49c6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2025 жылғы 3 наурыздағы № 88 қаулысы</w:t>
      </w:r>
    </w:p>
    <w:p>
      <w:pPr>
        <w:spacing w:after="0"/>
        <w:ind w:left="0"/>
        <w:jc w:val="both"/>
      </w:pPr>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қаңтар 2025 жылғы №ЗТ-2025-00048653 санды өтінішіне сәйкес, Созақ ауданы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Қарақұр және Созақ ауылдық округтері аумағынан алаңы 14085 гектар жер учаскесіне меншік иелері мен жер пайдаланушылардан жер учаскелерін алып қоймастан 6 жылға дейін жария сервитут белгіленсін.</w:t>
      </w:r>
    </w:p>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немесе заң талаптарына сай қажеттіліктер туындаған жағдайда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С.Мамановқа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