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adba" w14:textId="357a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2024 жылғы 25 желтоқсандағы № 19/2-VIII "2025-2027 жылдарға арналған Глубокое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2025 жылғы 21 сәуірдегі № 22/2-VIII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Глубокое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Глубокое аудандық мәслихатының 2024 жылғы 25 желтоқсандағы № 19/2-VIII "2025-2027 жылдарға арналған Глубокое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Глубокое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2025 жылға келесі көлемде бекітілсін:</w:t>
      </w:r>
    </w:p>
    <w:bookmarkEnd w:id="2"/>
    <w:bookmarkStart w:name="z11" w:id="3"/>
    <w:p>
      <w:pPr>
        <w:spacing w:after="0"/>
        <w:ind w:left="0"/>
        <w:jc w:val="both"/>
      </w:pPr>
      <w:r>
        <w:rPr>
          <w:rFonts w:ascii="Times New Roman"/>
          <w:b w:val="false"/>
          <w:i w:val="false"/>
          <w:color w:val="000000"/>
          <w:sz w:val="28"/>
        </w:rPr>
        <w:t>
      1) кірістер – 11 918 697,7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8 619 756,7 мың теңге;</w:t>
      </w:r>
    </w:p>
    <w:bookmarkEnd w:id="4"/>
    <w:bookmarkStart w:name="z13" w:id="5"/>
    <w:p>
      <w:pPr>
        <w:spacing w:after="0"/>
        <w:ind w:left="0"/>
        <w:jc w:val="both"/>
      </w:pPr>
      <w:r>
        <w:rPr>
          <w:rFonts w:ascii="Times New Roman"/>
          <w:b w:val="false"/>
          <w:i w:val="false"/>
          <w:color w:val="000000"/>
          <w:sz w:val="28"/>
        </w:rPr>
        <w:t>
      салықтық емес түсімдер – 47 323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165 984 мың теңге;</w:t>
      </w:r>
    </w:p>
    <w:bookmarkEnd w:id="6"/>
    <w:bookmarkStart w:name="z15" w:id="7"/>
    <w:p>
      <w:pPr>
        <w:spacing w:after="0"/>
        <w:ind w:left="0"/>
        <w:jc w:val="both"/>
      </w:pPr>
      <w:r>
        <w:rPr>
          <w:rFonts w:ascii="Times New Roman"/>
          <w:b w:val="false"/>
          <w:i w:val="false"/>
          <w:color w:val="000000"/>
          <w:sz w:val="28"/>
        </w:rPr>
        <w:t>
      трансферттер түсімі – 3 085 634 мың теңге;</w:t>
      </w:r>
    </w:p>
    <w:bookmarkEnd w:id="7"/>
    <w:bookmarkStart w:name="z16" w:id="8"/>
    <w:p>
      <w:pPr>
        <w:spacing w:after="0"/>
        <w:ind w:left="0"/>
        <w:jc w:val="both"/>
      </w:pPr>
      <w:r>
        <w:rPr>
          <w:rFonts w:ascii="Times New Roman"/>
          <w:b w:val="false"/>
          <w:i w:val="false"/>
          <w:color w:val="000000"/>
          <w:sz w:val="28"/>
        </w:rPr>
        <w:t>
      2) шығындар – 11 939 909,5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84 738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182 838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98 100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-105 949,8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105 949,8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түсімдері – 182 838 мың теңге;</w:t>
      </w:r>
    </w:p>
    <w:bookmarkEnd w:id="17"/>
    <w:bookmarkStart w:name="z26" w:id="18"/>
    <w:p>
      <w:pPr>
        <w:spacing w:after="0"/>
        <w:ind w:left="0"/>
        <w:jc w:val="both"/>
      </w:pPr>
      <w:r>
        <w:rPr>
          <w:rFonts w:ascii="Times New Roman"/>
          <w:b w:val="false"/>
          <w:i w:val="false"/>
          <w:color w:val="000000"/>
          <w:sz w:val="28"/>
        </w:rPr>
        <w:t>
      қарыздарды өтеу – 98 100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пайдаланатын қалдықтары – 21 211,8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"3. 2025 жылға арналған аудандық бюджетте дамытуға нысаналы трансферттер 2 063 863 мың теңге сомасында көзделсін.</w:t>
      </w:r>
    </w:p>
    <w:bookmarkEnd w:id="20"/>
    <w:bookmarkStart w:name="z30" w:id="21"/>
    <w:p>
      <w:pPr>
        <w:spacing w:after="0"/>
        <w:ind w:left="0"/>
        <w:jc w:val="both"/>
      </w:pPr>
      <w:r>
        <w:rPr>
          <w:rFonts w:ascii="Times New Roman"/>
          <w:b w:val="false"/>
          <w:i w:val="false"/>
          <w:color w:val="000000"/>
          <w:sz w:val="28"/>
        </w:rPr>
        <w:t>
      2025 жылға арналған аудан бюджетінде нысаналы трансферттерді бөлу Глубокое аудандық әкімдігінің қаулысымен айқындалады.";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32" w:id="22"/>
    <w:p>
      <w:pPr>
        <w:spacing w:after="0"/>
        <w:ind w:left="0"/>
        <w:jc w:val="both"/>
      </w:pPr>
      <w:r>
        <w:rPr>
          <w:rFonts w:ascii="Times New Roman"/>
          <w:b w:val="false"/>
          <w:i w:val="false"/>
          <w:color w:val="000000"/>
          <w:sz w:val="28"/>
        </w:rPr>
        <w:t>
      "4. 2025 жылға арналған аудандық бюджетте мамандарды әлеуметтік қолдау шараларын іске асыруға республикалық бюджеттен бюджеттік кредиттер 182 838 мың теңге сомасында ескерілсін.";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34" w:id="23"/>
    <w:p>
      <w:pPr>
        <w:spacing w:after="0"/>
        <w:ind w:left="0"/>
        <w:jc w:val="both"/>
      </w:pPr>
      <w:r>
        <w:rPr>
          <w:rFonts w:ascii="Times New Roman"/>
          <w:b w:val="false"/>
          <w:i w:val="false"/>
          <w:color w:val="000000"/>
          <w:sz w:val="28"/>
        </w:rPr>
        <w:t>
      "5. 2025 жылға арналған аудандық бюджетте ағымдағы нысаналы трансферттер жоғары тұрған бюджеттің шығындарын өтеуге білім беру, жұмыспен қамту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беруге 3 776 827,8 мың теңге сомасында көзделсін.";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36" w:id="24"/>
    <w:p>
      <w:pPr>
        <w:spacing w:after="0"/>
        <w:ind w:left="0"/>
        <w:jc w:val="both"/>
      </w:pPr>
      <w:r>
        <w:rPr>
          <w:rFonts w:ascii="Times New Roman"/>
          <w:b w:val="false"/>
          <w:i w:val="false"/>
          <w:color w:val="000000"/>
          <w:sz w:val="28"/>
        </w:rPr>
        <w:t>
      "6. 2025 жылға арналған аудандық бюджетте ағымдағы нысаналы трансферттер 1 019 744 мың теңге сомасында, оның ішінде республикалық бюджеттен 383 709 мың теңге сомасында, облыстық бюджеттен 636 035 мың теңге сомасында ескерілсін.</w:t>
      </w:r>
    </w:p>
    <w:bookmarkEnd w:id="24"/>
    <w:bookmarkStart w:name="z37" w:id="25"/>
    <w:p>
      <w:pPr>
        <w:spacing w:after="0"/>
        <w:ind w:left="0"/>
        <w:jc w:val="both"/>
      </w:pPr>
      <w:r>
        <w:rPr>
          <w:rFonts w:ascii="Times New Roman"/>
          <w:b w:val="false"/>
          <w:i w:val="false"/>
          <w:color w:val="000000"/>
          <w:sz w:val="28"/>
        </w:rPr>
        <w:t>
      2025 жылға арналған аудан бюджетіне ағымдағы нысаналы трансферттерді бөлу Глубокое аудандық әкімдігінің қаулысымен айқындалады.";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39" w:id="26"/>
    <w:p>
      <w:pPr>
        <w:spacing w:after="0"/>
        <w:ind w:left="0"/>
        <w:jc w:val="both"/>
      </w:pPr>
      <w:r>
        <w:rPr>
          <w:rFonts w:ascii="Times New Roman"/>
          <w:b w:val="false"/>
          <w:i w:val="false"/>
          <w:color w:val="000000"/>
          <w:sz w:val="28"/>
        </w:rPr>
        <w:t xml:space="preserve">
      "7. 2025 жылға арналған аудандық бюджетте аудандық бюджеттен кенттер, ауылдар мен ауылдық округтердің бюджеттеріне берілетін нысаналы трансферттер 1 784 612,3 мың теңге сомасында көзделсін. </w:t>
      </w:r>
    </w:p>
    <w:bookmarkEnd w:id="26"/>
    <w:bookmarkStart w:name="z40" w:id="27"/>
    <w:p>
      <w:pPr>
        <w:spacing w:after="0"/>
        <w:ind w:left="0"/>
        <w:jc w:val="both"/>
      </w:pPr>
      <w:r>
        <w:rPr>
          <w:rFonts w:ascii="Times New Roman"/>
          <w:b w:val="false"/>
          <w:i w:val="false"/>
          <w:color w:val="000000"/>
          <w:sz w:val="28"/>
        </w:rPr>
        <w:t>
      Аудандық бюджеттен кенттер, ауылдар мен ауылдық округтердің бюджеттеріне берілетін нысаналы трансферттерді бөлу Глубокое аудандық әкімдігінің қаулысымен айқындалады.";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42" w:id="28"/>
    <w:p>
      <w:pPr>
        <w:spacing w:after="0"/>
        <w:ind w:left="0"/>
        <w:jc w:val="both"/>
      </w:pPr>
      <w:r>
        <w:rPr>
          <w:rFonts w:ascii="Times New Roman"/>
          <w:b w:val="false"/>
          <w:i w:val="false"/>
          <w:color w:val="000000"/>
          <w:sz w:val="28"/>
        </w:rPr>
        <w:t>
      "8. 2025 жылға арналған ауданның жергілікті атқарушы органының резерві 61 183,7 мың теңге сомасында бекітілсін".";</w:t>
      </w:r>
    </w:p>
    <w:bookmarkEnd w:id="28"/>
    <w:bookmarkStart w:name="z43" w:id="29"/>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w:t>
      </w:r>
      <w:r>
        <w:rPr>
          <w:rFonts w:ascii="Times New Roman"/>
          <w:b w:val="false"/>
          <w:i w:val="false"/>
          <w:color w:val="000000"/>
          <w:sz w:val="28"/>
        </w:rPr>
        <w:t xml:space="preserve"> жаңа редакцияда жазылсын.</w:t>
      </w:r>
    </w:p>
    <w:bookmarkEnd w:id="29"/>
    <w:bookmarkStart w:name="z44" w:id="30"/>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w:t>
            </w:r>
            <w:r>
              <w:br/>
            </w:r>
            <w:r>
              <w:rPr>
                <w:rFonts w:ascii="Times New Roman"/>
                <w:b w:val="false"/>
                <w:i w:val="false"/>
                <w:color w:val="000000"/>
                <w:sz w:val="20"/>
              </w:rPr>
              <w:t xml:space="preserve">2025 жылғы 21 сәуірдегі </w:t>
            </w:r>
            <w:r>
              <w:br/>
            </w:r>
            <w:r>
              <w:rPr>
                <w:rFonts w:ascii="Times New Roman"/>
                <w:b w:val="false"/>
                <w:i w:val="false"/>
                <w:color w:val="000000"/>
                <w:sz w:val="20"/>
              </w:rPr>
              <w:t xml:space="preserve">№ 22/2-VIIІ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19/2-VIIІ шешіміне </w:t>
            </w:r>
            <w:r>
              <w:br/>
            </w:r>
            <w:r>
              <w:rPr>
                <w:rFonts w:ascii="Times New Roman"/>
                <w:b w:val="false"/>
                <w:i w:val="false"/>
                <w:color w:val="000000"/>
                <w:sz w:val="20"/>
              </w:rPr>
              <w:t>1 қосымша</w:t>
            </w:r>
          </w:p>
        </w:tc>
      </w:tr>
    </w:tbl>
    <w:bookmarkStart w:name="z48" w:id="31"/>
    <w:p>
      <w:pPr>
        <w:spacing w:after="0"/>
        <w:ind w:left="0"/>
        <w:jc w:val="left"/>
      </w:pPr>
      <w:r>
        <w:rPr>
          <w:rFonts w:ascii="Times New Roman"/>
          <w:b/>
          <w:i w:val="false"/>
          <w:color w:val="000000"/>
        </w:rPr>
        <w:t xml:space="preserve"> 2025 жылға арналған Глубокое аудандық бюджет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11918697,7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8619756,7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5005237,7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3933603,7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төменгі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3083607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11939909,5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мүлікті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көмекпен, сурдотехникалық және тифлотехникалық Мүгедектігі бар адамды реабилитациялаудың және оңалтудың жеке бағдарламасына сәйкес мұқтаж мүгедектігі бар адамдарды протездік-ортопедиялық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w:t>
            </w:r>
            <w:r>
              <w:br/>
            </w:r>
            <w:r>
              <w:rPr>
                <w:rFonts w:ascii="Times New Roman"/>
                <w:b w:val="false"/>
                <w:i w:val="false"/>
                <w:color w:val="000000"/>
                <w:sz w:val="20"/>
              </w:rPr>
              <w:t xml:space="preserve">2025 жылғы 21 сәуірдегі </w:t>
            </w:r>
            <w:r>
              <w:br/>
            </w:r>
            <w:r>
              <w:rPr>
                <w:rFonts w:ascii="Times New Roman"/>
                <w:b w:val="false"/>
                <w:i w:val="false"/>
                <w:color w:val="000000"/>
                <w:sz w:val="20"/>
              </w:rPr>
              <w:t xml:space="preserve">№ 22/2-VIIІ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19 /2-VIII шешіміне </w:t>
            </w:r>
            <w:r>
              <w:br/>
            </w:r>
            <w:r>
              <w:rPr>
                <w:rFonts w:ascii="Times New Roman"/>
                <w:b w:val="false"/>
                <w:i w:val="false"/>
                <w:color w:val="000000"/>
                <w:sz w:val="20"/>
              </w:rPr>
              <w:t>2 қосымша</w:t>
            </w:r>
          </w:p>
        </w:tc>
      </w:tr>
    </w:tbl>
    <w:bookmarkStart w:name="z51" w:id="32"/>
    <w:p>
      <w:pPr>
        <w:spacing w:after="0"/>
        <w:ind w:left="0"/>
        <w:jc w:val="left"/>
      </w:pPr>
      <w:r>
        <w:rPr>
          <w:rFonts w:ascii="Times New Roman"/>
          <w:b/>
          <w:i w:val="false"/>
          <w:color w:val="000000"/>
        </w:rPr>
        <w:t xml:space="preserve"> 2026 жылға арналған Глубокое аудандық бюджет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реабилитациялаудың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w:t>
            </w:r>
            <w:r>
              <w:br/>
            </w:r>
            <w:r>
              <w:rPr>
                <w:rFonts w:ascii="Times New Roman"/>
                <w:b w:val="false"/>
                <w:i w:val="false"/>
                <w:color w:val="000000"/>
                <w:sz w:val="20"/>
              </w:rPr>
              <w:t xml:space="preserve">2025 жылғы 25 сәуірдегі </w:t>
            </w:r>
            <w:r>
              <w:br/>
            </w:r>
            <w:r>
              <w:rPr>
                <w:rFonts w:ascii="Times New Roman"/>
                <w:b w:val="false"/>
                <w:i w:val="false"/>
                <w:color w:val="000000"/>
                <w:sz w:val="20"/>
              </w:rPr>
              <w:t xml:space="preserve">№ 22/2-VIII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19/2-VIII шешіміне </w:t>
            </w:r>
            <w:r>
              <w:br/>
            </w:r>
            <w:r>
              <w:rPr>
                <w:rFonts w:ascii="Times New Roman"/>
                <w:b w:val="false"/>
                <w:i w:val="false"/>
                <w:color w:val="000000"/>
                <w:sz w:val="20"/>
              </w:rPr>
              <w:t>3 қосымша</w:t>
            </w:r>
          </w:p>
        </w:tc>
      </w:tr>
    </w:tbl>
    <w:bookmarkStart w:name="z54" w:id="33"/>
    <w:p>
      <w:pPr>
        <w:spacing w:after="0"/>
        <w:ind w:left="0"/>
        <w:jc w:val="left"/>
      </w:pPr>
      <w:r>
        <w:rPr>
          <w:rFonts w:ascii="Times New Roman"/>
          <w:b/>
          <w:i w:val="false"/>
          <w:color w:val="000000"/>
        </w:rPr>
        <w:t xml:space="preserve"> 2027 жылға арналған Глубокое аудандық бюджет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реабилитациялаудың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