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d09b" w14:textId="56bd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бойынша 2025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2025 жылғы 18 наурыздағы № 211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индустрия және инфрақұрылымдық даму министрінің міндетін атқарушы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2020 жылғы 30 наурыздағы № 166 (нормативтік құқықтық актілерді мемлекеттік тіркеу Тізілімінде №20284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Ұлан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Ұлан ауданы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36,6 теңге мөлшерінде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