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3346" w14:textId="dfb3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31-7 "2025-2027 жылдарға арналған Шыңғырлау ауданының Қарағаш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2024 жылғы 25 желтоқсандағы №31-7 "2025-2027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51 783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55 936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-4 153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4 153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4 153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Ауылдық бюджетте 2025 жылға арналған аудандық бюджеттен берілетін нысаналы трансферттердің жалпы сомасы 1 807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607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1 200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31-7 шешіміне 1-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