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c4db" w14:textId="159c4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ортақ электр энергетикалық нарығын қалыптастыру тұжырымдамасы туралы</w:t>
      </w:r>
    </w:p>
    <w:p>
      <w:pPr>
        <w:spacing w:after="0"/>
        <w:ind w:left="0"/>
        <w:jc w:val="both"/>
      </w:pPr>
      <w:r>
        <w:rPr>
          <w:rFonts w:ascii="Times New Roman"/>
          <w:b w:val="false"/>
          <w:i w:val="false"/>
          <w:color w:val="000000"/>
          <w:sz w:val="28"/>
        </w:rPr>
        <w:t>Жоғары Еуразиялық экономикалық Кеңестің 2015 жылғы 8 мамырдағы № 12 шешімі.</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Жоғары Еуразиялық экономикалық кеңес </w:t>
      </w:r>
      <w:r>
        <w:rPr>
          <w:rFonts w:ascii="Times New Roman"/>
          <w:b/>
          <w:i w:val="false"/>
          <w:color w:val="000000"/>
          <w:sz w:val="28"/>
        </w:rPr>
        <w:t>шешті:</w:t>
      </w:r>
    </w:p>
    <w:bookmarkStart w:name="z1" w:id="0"/>
    <w:p>
      <w:pPr>
        <w:spacing w:after="0"/>
        <w:ind w:left="0"/>
        <w:jc w:val="both"/>
      </w:pPr>
      <w:r>
        <w:rPr>
          <w:rFonts w:ascii="Times New Roman"/>
          <w:b w:val="false"/>
          <w:i w:val="false"/>
          <w:color w:val="000000"/>
          <w:sz w:val="28"/>
        </w:rPr>
        <w:t xml:space="preserve">
      1.      Қоса беріліп отырған Еуразиялық экономикалық одақтың ортақ электр энергетикалық нарығын қалыптастыру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Еуразиялық экономикалық одақтың ортақ электр энергетикалық нарығын қалыптастыру бағдарламасын әзірлеу кезінде Беларусь Республикасының ерекше пікірі ескерілсін (қоса беріліп отыр).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Жоғары Еуразиялық экономикалық кеңес мүшелері: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Беларусь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Ресей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12 шешімімен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Еуразиялық экономикалық одақтың ортақ электр энергетикалық нарығын қалыптастыру</w:t>
      </w:r>
      <w:r>
        <w:br/>
      </w:r>
      <w:r>
        <w:rPr>
          <w:rFonts w:ascii="Times New Roman"/>
          <w:b/>
          <w:i w:val="false"/>
          <w:color w:val="000000"/>
        </w:rPr>
        <w:t>ТҰЖЫРЫМДАМАСЫ</w:t>
      </w:r>
    </w:p>
    <w:bookmarkEnd w:id="2"/>
    <w:bookmarkStart w:name="z4" w:id="3"/>
    <w:p>
      <w:pPr>
        <w:spacing w:after="0"/>
        <w:ind w:left="0"/>
        <w:jc w:val="left"/>
      </w:pPr>
      <w:r>
        <w:rPr>
          <w:rFonts w:ascii="Times New Roman"/>
          <w:b/>
          <w:i w:val="false"/>
          <w:color w:val="000000"/>
        </w:rPr>
        <w:t xml:space="preserve"> І. Жалпы ережелер</w:t>
      </w:r>
    </w:p>
    <w:bookmarkEnd w:id="3"/>
    <w:p>
      <w:pPr>
        <w:spacing w:after="0"/>
        <w:ind w:left="0"/>
        <w:jc w:val="both"/>
      </w:pPr>
      <w:r>
        <w:rPr>
          <w:rFonts w:ascii="Times New Roman"/>
          <w:b w:val="false"/>
          <w:i w:val="false"/>
          <w:color w:val="000000"/>
          <w:sz w:val="28"/>
        </w:rPr>
        <w:t xml:space="preserve">
      Осы Тұжырымдама 2014 жылғы 29 мамырдағы Еуразиялық экономикалық одақ туралы шарттың (бұдан әрі – Шарт) </w:t>
      </w:r>
      <w:r>
        <w:rPr>
          <w:rFonts w:ascii="Times New Roman"/>
          <w:b w:val="false"/>
          <w:i w:val="false"/>
          <w:color w:val="000000"/>
          <w:sz w:val="28"/>
        </w:rPr>
        <w:t>81-бабының</w:t>
      </w:r>
      <w:r>
        <w:rPr>
          <w:rFonts w:ascii="Times New Roman"/>
          <w:b w:val="false"/>
          <w:i w:val="false"/>
          <w:color w:val="000000"/>
          <w:sz w:val="28"/>
        </w:rPr>
        <w:t xml:space="preserve"> 2-тармағын іске асыру мақсатында әзірленді.</w:t>
      </w:r>
    </w:p>
    <w:p>
      <w:pPr>
        <w:spacing w:after="0"/>
        <w:ind w:left="0"/>
        <w:jc w:val="both"/>
      </w:pPr>
      <w:r>
        <w:rPr>
          <w:rFonts w:ascii="Times New Roman"/>
          <w:b w:val="false"/>
          <w:i w:val="false"/>
          <w:color w:val="000000"/>
          <w:sz w:val="28"/>
        </w:rPr>
        <w:t>
      Еуразиялық экономикалық одақтың (бұдан әрі – Одақ) ортақ электр энергетикалық нарығы – электр энергиясын (қуатын) сатып алу-сатумен байланысты, Одақтың ортақ электр энергетикалық нарығын реттейтін актілер мен Одақтың ортақ электр энергетикалық нарығы субъектілерінің арасындағы тиісті шарттар негізінде әрекет ететін, қатарлас жұмыс істейтін электр энергетикасы жүйелері негізіндегі Одаққа мүше мемлекеттердің (бұдан әрі – мүше мемлекеттер) ішкі көтерме электр энергетикалық нарықтары субъектілерінің арасындағы қарым-қатынастар жүйесі.</w:t>
      </w:r>
    </w:p>
    <w:p>
      <w:pPr>
        <w:spacing w:after="0"/>
        <w:ind w:left="0"/>
        <w:jc w:val="both"/>
      </w:pPr>
      <w:r>
        <w:rPr>
          <w:rFonts w:ascii="Times New Roman"/>
          <w:b w:val="false"/>
          <w:i w:val="false"/>
          <w:color w:val="000000"/>
          <w:sz w:val="28"/>
        </w:rPr>
        <w:t>
      Осы Тұжырымдама мүше мемлекеттердің Одақтың ортақ электр энергетикалық нарығын қалыптастыруын қамтамасыз етуге бағытталған.</w:t>
      </w:r>
    </w:p>
    <w:p>
      <w:pPr>
        <w:spacing w:after="0"/>
        <w:ind w:left="0"/>
        <w:jc w:val="both"/>
      </w:pPr>
      <w:r>
        <w:rPr>
          <w:rFonts w:ascii="Times New Roman"/>
          <w:b w:val="false"/>
          <w:i w:val="false"/>
          <w:color w:val="000000"/>
          <w:sz w:val="28"/>
        </w:rPr>
        <w:t>
      Одақтың ортақ электр энергетикалық нарықтарын қалыптастыру:</w:t>
      </w:r>
    </w:p>
    <w:p>
      <w:pPr>
        <w:spacing w:after="0"/>
        <w:ind w:left="0"/>
        <w:jc w:val="both"/>
      </w:pPr>
      <w:r>
        <w:rPr>
          <w:rFonts w:ascii="Times New Roman"/>
          <w:b w:val="false"/>
          <w:i w:val="false"/>
          <w:color w:val="000000"/>
          <w:sz w:val="28"/>
        </w:rPr>
        <w:t>
      халықаралық шарттарда айқындалатын, мүше мемлекеттердің қазіргі өзара қарым-қатынастары;</w:t>
      </w:r>
    </w:p>
    <w:p>
      <w:pPr>
        <w:spacing w:after="0"/>
        <w:ind w:left="0"/>
        <w:jc w:val="both"/>
      </w:pPr>
      <w:r>
        <w:rPr>
          <w:rFonts w:ascii="Times New Roman"/>
          <w:b w:val="false"/>
          <w:i w:val="false"/>
          <w:color w:val="000000"/>
          <w:sz w:val="28"/>
        </w:rPr>
        <w:t>
      мүше мемлекеттер электр энергетикалық нарықтарының жұмыс істеу және даму ерекшеліктері;</w:t>
      </w:r>
    </w:p>
    <w:p>
      <w:pPr>
        <w:spacing w:after="0"/>
        <w:ind w:left="0"/>
        <w:jc w:val="both"/>
      </w:pPr>
      <w:r>
        <w:rPr>
          <w:rFonts w:ascii="Times New Roman"/>
          <w:b w:val="false"/>
          <w:i w:val="false"/>
          <w:color w:val="000000"/>
          <w:sz w:val="28"/>
        </w:rPr>
        <w:t>
      мүше мемлекеттердің ішкі тұтынушыларын электр энергиясымен басымды түрде қамтамасыз ету;</w:t>
      </w:r>
    </w:p>
    <w:p>
      <w:pPr>
        <w:spacing w:after="0"/>
        <w:ind w:left="0"/>
        <w:jc w:val="both"/>
      </w:pPr>
      <w:r>
        <w:rPr>
          <w:rFonts w:ascii="Times New Roman"/>
          <w:b w:val="false"/>
          <w:i w:val="false"/>
          <w:color w:val="000000"/>
          <w:sz w:val="28"/>
        </w:rPr>
        <w:t>
      мүше мемлекеттердің электр энергетикасы жүйелеріндегі қатарлас жұмыс шеңберінде олардың өзара іс-қимылы;</w:t>
      </w:r>
    </w:p>
    <w:p>
      <w:pPr>
        <w:spacing w:after="0"/>
        <w:ind w:left="0"/>
        <w:jc w:val="both"/>
      </w:pPr>
      <w:r>
        <w:rPr>
          <w:rFonts w:ascii="Times New Roman"/>
          <w:b w:val="false"/>
          <w:i w:val="false"/>
          <w:color w:val="000000"/>
          <w:sz w:val="28"/>
        </w:rPr>
        <w:t>
      ортақ электр энергетикалық нарықтарын қалыптастырудың әлемдік тәжірибесі ескеріле отырып жүзеге асырылады.</w:t>
      </w:r>
    </w:p>
    <w:p>
      <w:pPr>
        <w:spacing w:after="0"/>
        <w:ind w:left="0"/>
        <w:jc w:val="both"/>
      </w:pPr>
      <w:r>
        <w:rPr>
          <w:rFonts w:ascii="Times New Roman"/>
          <w:b w:val="false"/>
          <w:i w:val="false"/>
          <w:color w:val="000000"/>
          <w:sz w:val="28"/>
        </w:rPr>
        <w:t>
      Осы Тұжырымдамада пайдаланылатын ұғымдар Шартта және осы Тұжырымдаманың тиісті бөлімдерінде келтірілген мәндерде түсініледі.</w:t>
      </w:r>
    </w:p>
    <w:bookmarkStart w:name="z5" w:id="4"/>
    <w:p>
      <w:pPr>
        <w:spacing w:after="0"/>
        <w:ind w:left="0"/>
        <w:jc w:val="left"/>
      </w:pPr>
      <w:r>
        <w:rPr>
          <w:rFonts w:ascii="Times New Roman"/>
          <w:b/>
          <w:i w:val="false"/>
          <w:color w:val="000000"/>
        </w:rPr>
        <w:t xml:space="preserve"> ІІ. Одақтың ортақ электр энергетикалық нарығын қалыптастырудың мақсаты мен міндеттері</w:t>
      </w:r>
    </w:p>
    <w:bookmarkEnd w:id="4"/>
    <w:p>
      <w:pPr>
        <w:spacing w:after="0"/>
        <w:ind w:left="0"/>
        <w:jc w:val="both"/>
      </w:pPr>
      <w:r>
        <w:rPr>
          <w:rFonts w:ascii="Times New Roman"/>
          <w:b w:val="false"/>
          <w:i w:val="false"/>
          <w:color w:val="000000"/>
          <w:sz w:val="28"/>
        </w:rPr>
        <w:t>
      Одақтың ортақ электр энергетикалық нарығын қалыптастыру:</w:t>
      </w:r>
    </w:p>
    <w:p>
      <w:pPr>
        <w:spacing w:after="0"/>
        <w:ind w:left="0"/>
        <w:jc w:val="both"/>
      </w:pPr>
      <w:r>
        <w:rPr>
          <w:rFonts w:ascii="Times New Roman"/>
          <w:b w:val="false"/>
          <w:i w:val="false"/>
          <w:color w:val="000000"/>
          <w:sz w:val="28"/>
        </w:rPr>
        <w:t>
      мүше мемлекеттер экономикасының орнықты дамуын және энергетикалық қауіпсіздігін қамтамасыз ету;</w:t>
      </w:r>
    </w:p>
    <w:p>
      <w:pPr>
        <w:spacing w:after="0"/>
        <w:ind w:left="0"/>
        <w:jc w:val="both"/>
      </w:pPr>
      <w:r>
        <w:rPr>
          <w:rFonts w:ascii="Times New Roman"/>
          <w:b w:val="false"/>
          <w:i w:val="false"/>
          <w:color w:val="000000"/>
          <w:sz w:val="28"/>
        </w:rPr>
        <w:t>
      мүше мемлекеттердің электр энергетикасы кешендері жұмыс істеуінің экономикалық тиімділігі мен сенімділігін арттыру;</w:t>
      </w:r>
    </w:p>
    <w:p>
      <w:pPr>
        <w:spacing w:after="0"/>
        <w:ind w:left="0"/>
        <w:jc w:val="both"/>
      </w:pPr>
      <w:r>
        <w:rPr>
          <w:rFonts w:ascii="Times New Roman"/>
          <w:b w:val="false"/>
          <w:i w:val="false"/>
          <w:color w:val="000000"/>
          <w:sz w:val="28"/>
        </w:rPr>
        <w:t>
      мүше мемлекеттердің және тұтастай алғанда Одақтың әлемдік нарықта бәсекеге қабілеттілігін арттыру;</w:t>
      </w:r>
    </w:p>
    <w:p>
      <w:pPr>
        <w:spacing w:after="0"/>
        <w:ind w:left="0"/>
        <w:jc w:val="both"/>
      </w:pPr>
      <w:r>
        <w:rPr>
          <w:rFonts w:ascii="Times New Roman"/>
          <w:b w:val="false"/>
          <w:i w:val="false"/>
          <w:color w:val="000000"/>
          <w:sz w:val="28"/>
        </w:rPr>
        <w:t>
      электр энергетикасы саласында мүше мемлекеттердің бірыңғай экономикалық кеңістігін қалыптастыру;</w:t>
      </w:r>
    </w:p>
    <w:p>
      <w:pPr>
        <w:spacing w:after="0"/>
        <w:ind w:left="0"/>
        <w:jc w:val="both"/>
      </w:pPr>
      <w:r>
        <w:rPr>
          <w:rFonts w:ascii="Times New Roman"/>
          <w:b w:val="false"/>
          <w:i w:val="false"/>
          <w:color w:val="000000"/>
          <w:sz w:val="28"/>
        </w:rPr>
        <w:t>
      Одақтың ортақ электр энергетикалық нарығында тұтынушылардың электр энергиясына сұранысын қанағаттандыру;</w:t>
      </w:r>
    </w:p>
    <w:p>
      <w:pPr>
        <w:spacing w:after="0"/>
        <w:ind w:left="0"/>
        <w:jc w:val="both"/>
      </w:pPr>
      <w:r>
        <w:rPr>
          <w:rFonts w:ascii="Times New Roman"/>
          <w:b w:val="false"/>
          <w:i w:val="false"/>
          <w:color w:val="000000"/>
          <w:sz w:val="28"/>
        </w:rPr>
        <w:t>
      Одақтың ортақ электр энергетикалық нарығына қатысушылардың экономикалық мүдделерінің теңгерімін адал бәсекелестік қағидаты негізінде қамтамасыз ету мақсатында жүзеге асырылады.</w:t>
      </w:r>
    </w:p>
    <w:p>
      <w:pPr>
        <w:spacing w:after="0"/>
        <w:ind w:left="0"/>
        <w:jc w:val="both"/>
      </w:pPr>
      <w:r>
        <w:rPr>
          <w:rFonts w:ascii="Times New Roman"/>
          <w:b w:val="false"/>
          <w:i w:val="false"/>
          <w:color w:val="000000"/>
          <w:sz w:val="28"/>
        </w:rPr>
        <w:t>
      Одақтың ортақ электр энергетикалық нарығын қалыптастырудың міндеттері:</w:t>
      </w:r>
    </w:p>
    <w:p>
      <w:pPr>
        <w:spacing w:after="0"/>
        <w:ind w:left="0"/>
        <w:jc w:val="both"/>
      </w:pPr>
      <w:r>
        <w:rPr>
          <w:rFonts w:ascii="Times New Roman"/>
          <w:b w:val="false"/>
          <w:i w:val="false"/>
          <w:color w:val="000000"/>
          <w:sz w:val="28"/>
        </w:rPr>
        <w:t>
      Одақтың ортақ электр энергетикалық нарығына қатысушылар арасында электр энергиясымен өзара сауданың нарықтық тетіктерін дамыту және олардың тиімділігін арттыру;</w:t>
      </w:r>
    </w:p>
    <w:p>
      <w:pPr>
        <w:spacing w:after="0"/>
        <w:ind w:left="0"/>
        <w:jc w:val="both"/>
      </w:pPr>
      <w:r>
        <w:rPr>
          <w:rFonts w:ascii="Times New Roman"/>
          <w:b w:val="false"/>
          <w:i w:val="false"/>
          <w:color w:val="000000"/>
          <w:sz w:val="28"/>
        </w:rPr>
        <w:t>
      мүше мемлекеттер экономикасының дамуы үшін қолайлы жағдай жасау;</w:t>
      </w:r>
    </w:p>
    <w:p>
      <w:pPr>
        <w:spacing w:after="0"/>
        <w:ind w:left="0"/>
        <w:jc w:val="both"/>
      </w:pPr>
      <w:r>
        <w:rPr>
          <w:rFonts w:ascii="Times New Roman"/>
          <w:b w:val="false"/>
          <w:i w:val="false"/>
          <w:color w:val="000000"/>
          <w:sz w:val="28"/>
        </w:rPr>
        <w:t>
      Одақтың ортақ электр энергетикалық нарығына қатысушылар арасында электр энергиясымен саудадағы бәсекелестік деңгейін арттыру;</w:t>
      </w:r>
    </w:p>
    <w:p>
      <w:pPr>
        <w:spacing w:after="0"/>
        <w:ind w:left="0"/>
        <w:jc w:val="both"/>
      </w:pPr>
      <w:r>
        <w:rPr>
          <w:rFonts w:ascii="Times New Roman"/>
          <w:b w:val="false"/>
          <w:i w:val="false"/>
          <w:color w:val="000000"/>
          <w:sz w:val="28"/>
        </w:rPr>
        <w:t>
      баға белгілеудің ашықтығын арттыру;</w:t>
      </w:r>
    </w:p>
    <w:p>
      <w:pPr>
        <w:spacing w:after="0"/>
        <w:ind w:left="0"/>
        <w:jc w:val="both"/>
      </w:pPr>
      <w:r>
        <w:rPr>
          <w:rFonts w:ascii="Times New Roman"/>
          <w:b w:val="false"/>
          <w:i w:val="false"/>
          <w:color w:val="000000"/>
          <w:sz w:val="28"/>
        </w:rPr>
        <w:t>
      электр энергиясын (қуатын) мемлекетаралық беруді жүзеге асыру кезінде мүше мемлекеттердің ішкі қажеттіліктерін қамтамасыз ету үшін табиғи монополиялар субъектілерінің қызметтер көрсетуін басым пайдалану талабымен, техникалық мүмкіндіктер шегінде электр энергетикасы саласында қызметтер көрсетуге кедергісіз қол жеткізуді қамтамасыз ету үшін жағдай жасау;</w:t>
      </w:r>
    </w:p>
    <w:p>
      <w:pPr>
        <w:spacing w:after="0"/>
        <w:ind w:left="0"/>
        <w:jc w:val="both"/>
      </w:pPr>
      <w:r>
        <w:rPr>
          <w:rFonts w:ascii="Times New Roman"/>
          <w:b w:val="false"/>
          <w:i w:val="false"/>
          <w:color w:val="000000"/>
          <w:sz w:val="28"/>
        </w:rPr>
        <w:t>
      нарықтар интеграциясының тиісті кезеңінде электр энергетикасын өндірушілер мен тұтынушылардың мүше мемлекеттердің электр энергетикасы нарықтарына қол жеткізуін ұлттық экономикалардың мүдделерін ескере отырып,қамтамасыз ету үшін жағдай жасау;</w:t>
      </w:r>
    </w:p>
    <w:p>
      <w:pPr>
        <w:spacing w:after="0"/>
        <w:ind w:left="0"/>
        <w:jc w:val="both"/>
      </w:pPr>
      <w:r>
        <w:rPr>
          <w:rFonts w:ascii="Times New Roman"/>
          <w:b w:val="false"/>
          <w:i w:val="false"/>
          <w:color w:val="000000"/>
          <w:sz w:val="28"/>
        </w:rPr>
        <w:t>
      электр энергетикасымен өзара сауда жасау үшін мүмкіндіктерді кеңейту;</w:t>
      </w:r>
    </w:p>
    <w:p>
      <w:pPr>
        <w:spacing w:after="0"/>
        <w:ind w:left="0"/>
        <w:jc w:val="both"/>
      </w:pPr>
      <w:r>
        <w:rPr>
          <w:rFonts w:ascii="Times New Roman"/>
          <w:b w:val="false"/>
          <w:i w:val="false"/>
          <w:color w:val="000000"/>
          <w:sz w:val="28"/>
        </w:rPr>
        <w:t>
      түпкі тұтынушылар үшін электр энергиясына арналған бағалардың өсу қарқынын төмендету;</w:t>
      </w:r>
    </w:p>
    <w:p>
      <w:pPr>
        <w:spacing w:after="0"/>
        <w:ind w:left="0"/>
        <w:jc w:val="both"/>
      </w:pPr>
      <w:r>
        <w:rPr>
          <w:rFonts w:ascii="Times New Roman"/>
          <w:b w:val="false"/>
          <w:i w:val="false"/>
          <w:color w:val="000000"/>
          <w:sz w:val="28"/>
        </w:rPr>
        <w:t>
      электр энергетикасына инвестиция салу үшін қолайлы жағдайлар жасау болып табылады.</w:t>
      </w:r>
    </w:p>
    <w:bookmarkStart w:name="z6" w:id="5"/>
    <w:p>
      <w:pPr>
        <w:spacing w:after="0"/>
        <w:ind w:left="0"/>
        <w:jc w:val="left"/>
      </w:pPr>
      <w:r>
        <w:rPr>
          <w:rFonts w:ascii="Times New Roman"/>
          <w:b/>
          <w:i w:val="false"/>
          <w:color w:val="000000"/>
        </w:rPr>
        <w:t xml:space="preserve"> ІІІ. Одақтың ортақ электр энергетикалық нарығын қалыптастыру қағидаттары</w:t>
      </w:r>
    </w:p>
    <w:bookmarkEnd w:id="5"/>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Одақтың ортақ электр энергетикалық нарығын қалыптастыру Баға белгілеу және тарифтік саясат негіздерін қоса алғанда, электр энергетикасы саласындағы табиғи монополиялар субъектілерінің қызметтер көрсетуіне қолжеткізуді қамтамасыз ету туралы хаттаманың (Шартқа № </w:t>
      </w:r>
      <w:r>
        <w:rPr>
          <w:rFonts w:ascii="Times New Roman"/>
          <w:b w:val="false"/>
          <w:i w:val="false"/>
          <w:color w:val="000000"/>
          <w:sz w:val="28"/>
        </w:rPr>
        <w:t>21 қосымша</w:t>
      </w:r>
      <w:r>
        <w:rPr>
          <w:rFonts w:ascii="Times New Roman"/>
          <w:b w:val="false"/>
          <w:i w:val="false"/>
          <w:color w:val="000000"/>
          <w:sz w:val="28"/>
        </w:rPr>
        <w:t xml:space="preserve">) 5-тармағында көрсетілген мынадай қағидаттар негізінде жүзеге асырылады: </w:t>
      </w:r>
    </w:p>
    <w:p>
      <w:pPr>
        <w:spacing w:after="0"/>
        <w:ind w:left="0"/>
        <w:jc w:val="both"/>
      </w:pPr>
      <w:r>
        <w:rPr>
          <w:rFonts w:ascii="Times New Roman"/>
          <w:b w:val="false"/>
          <w:i w:val="false"/>
          <w:color w:val="000000"/>
          <w:sz w:val="28"/>
        </w:rPr>
        <w:t>
      тең құқықтық, өзара пайда және мүше мемлекеттердің кез келгеніне экономикалық залал келтірмеу негізіндегі ынтымақтастық;</w:t>
      </w:r>
    </w:p>
    <w:p>
      <w:pPr>
        <w:spacing w:after="0"/>
        <w:ind w:left="0"/>
        <w:jc w:val="both"/>
      </w:pPr>
      <w:r>
        <w:rPr>
          <w:rFonts w:ascii="Times New Roman"/>
          <w:b w:val="false"/>
          <w:i w:val="false"/>
          <w:color w:val="000000"/>
          <w:sz w:val="28"/>
        </w:rPr>
        <w:t>
      электр энергиясын өндірушілер мен тұтынушылардың, сондай-ақ Одақтың ортақ электр энергетикалық нарығының басқа да субъектілерінің экономикалық мүдделері теңгерімін сақтау;</w:t>
      </w:r>
    </w:p>
    <w:p>
      <w:pPr>
        <w:spacing w:after="0"/>
        <w:ind w:left="0"/>
        <w:jc w:val="both"/>
      </w:pPr>
      <w:r>
        <w:rPr>
          <w:rFonts w:ascii="Times New Roman"/>
          <w:b w:val="false"/>
          <w:i w:val="false"/>
          <w:color w:val="000000"/>
          <w:sz w:val="28"/>
        </w:rPr>
        <w:t>
      мүше мемлекеттердің электр энергетикасы саласындағы заңнамасын, соның ішінде Одақтың ортақ электр энергетикалық нарығы субъектілерінің ақпаратты ашуы бөлігінде кезең-кезеңмен үйлестіру;</w:t>
      </w:r>
    </w:p>
    <w:p>
      <w:pPr>
        <w:spacing w:after="0"/>
        <w:ind w:left="0"/>
        <w:jc w:val="both"/>
      </w:pPr>
      <w:r>
        <w:rPr>
          <w:rFonts w:ascii="Times New Roman"/>
          <w:b w:val="false"/>
          <w:i w:val="false"/>
          <w:color w:val="000000"/>
          <w:sz w:val="28"/>
        </w:rPr>
        <w:t>
      бәсекелес қызмет түрлерінде электр энергиясына (қуатына) сұранысты қанағаттандырудың орнықты жүйесін қалыптастыру үшін нарықтық қатынастарға және адал бәсекелестікке негізделген тетіктерді басым пайдалану;</w:t>
      </w:r>
    </w:p>
    <w:p>
      <w:pPr>
        <w:spacing w:after="0"/>
        <w:ind w:left="0"/>
        <w:jc w:val="both"/>
      </w:pPr>
      <w:r>
        <w:rPr>
          <w:rFonts w:ascii="Times New Roman"/>
          <w:b w:val="false"/>
          <w:i w:val="false"/>
          <w:color w:val="000000"/>
          <w:sz w:val="28"/>
        </w:rPr>
        <w:t>
      электр энергиясын (қуатын) мемлекетаралық беруді жүзеге асыру кезінде мүше мемлекеттердің ішкі қажеттіліктерін қамтамасыз ету үшін электр энергетикасы саласындағы табиғи монополиялар субъектілерінің қызметтер көрсетуін басым пайдаланған жағдайда, аталған қызметтер көрсетуге кедергісіз қол жеткізуді қамтамасыз ету;</w:t>
      </w:r>
    </w:p>
    <w:p>
      <w:pPr>
        <w:spacing w:after="0"/>
        <w:ind w:left="0"/>
        <w:jc w:val="both"/>
      </w:pPr>
      <w:r>
        <w:rPr>
          <w:rFonts w:ascii="Times New Roman"/>
          <w:b w:val="false"/>
          <w:i w:val="false"/>
          <w:color w:val="000000"/>
          <w:sz w:val="28"/>
        </w:rPr>
        <w:t>
      қызметтің бәсекелес және монополиялық түрлерін бөліп шығару мақсатында электр энергетикасы саласындағы ұлттық сатылас интеграцияланған компаниялар құрылымын кезең-кезеңмен түрлендіру;</w:t>
      </w:r>
    </w:p>
    <w:p>
      <w:pPr>
        <w:spacing w:after="0"/>
        <w:ind w:left="0"/>
        <w:jc w:val="both"/>
      </w:pPr>
      <w:r>
        <w:rPr>
          <w:rFonts w:ascii="Times New Roman"/>
          <w:b w:val="false"/>
          <w:i w:val="false"/>
          <w:color w:val="000000"/>
          <w:sz w:val="28"/>
        </w:rPr>
        <w:t>
      мүше мемлекеттердің электр энергетикасы саласындағы мемлекетаралық қатынастарын Одақтың ортақ электр энергетикалық нарығының келісілген моделіне сәйкес дамыту;</w:t>
      </w:r>
    </w:p>
    <w:p>
      <w:pPr>
        <w:spacing w:after="0"/>
        <w:ind w:left="0"/>
        <w:jc w:val="both"/>
      </w:pPr>
      <w:r>
        <w:rPr>
          <w:rFonts w:ascii="Times New Roman"/>
          <w:b w:val="false"/>
          <w:i w:val="false"/>
          <w:color w:val="000000"/>
          <w:sz w:val="28"/>
        </w:rPr>
        <w:t>
      мүше мемлекеттердің электр энергетикалық нарықтарының қазіргі бар модельдерінің ерекшеліктерін ескере отырып, мүше мемлекеттердің қатарлас жұмыс істейтін электр энергетикалық жүйелері негізінде Одақтың ортақ электр энергетикалық нарығын кезең-кезеңмен қалыптастыру;</w:t>
      </w:r>
    </w:p>
    <w:p>
      <w:pPr>
        <w:spacing w:after="0"/>
        <w:ind w:left="0"/>
        <w:jc w:val="both"/>
      </w:pPr>
      <w:r>
        <w:rPr>
          <w:rFonts w:ascii="Times New Roman"/>
          <w:b w:val="false"/>
          <w:i w:val="false"/>
          <w:color w:val="000000"/>
          <w:sz w:val="28"/>
        </w:rPr>
        <w:t>
      қатарлас жұмыстың өзара келісілген талаптарын сақтай отырып, мүше мемлекеттердің электр энергетикалық жүйелері қатарлас жұмысының техникалық және экономикалық артықшылықтарын пайдалану;</w:t>
      </w:r>
    </w:p>
    <w:p>
      <w:pPr>
        <w:spacing w:after="0"/>
        <w:ind w:left="0"/>
        <w:jc w:val="both"/>
      </w:pPr>
      <w:r>
        <w:rPr>
          <w:rFonts w:ascii="Times New Roman"/>
          <w:b w:val="false"/>
          <w:i w:val="false"/>
          <w:color w:val="000000"/>
          <w:sz w:val="28"/>
        </w:rPr>
        <w:t>
      нарықтарды интеграциялаудың тиісті кезеңінде электр энергиясын өндірушілер мен тұтынушылардың мүше мемлекеттердің электр энергиясы нарығына қол жеткізуін ұлттық экономикалардың мүдделерін ескере отырып, қамтамасыз ету;</w:t>
      </w:r>
    </w:p>
    <w:p>
      <w:pPr>
        <w:spacing w:after="0"/>
        <w:ind w:left="0"/>
        <w:jc w:val="both"/>
      </w:pPr>
      <w:r>
        <w:rPr>
          <w:rFonts w:ascii="Times New Roman"/>
          <w:b w:val="false"/>
          <w:i w:val="false"/>
          <w:color w:val="000000"/>
          <w:sz w:val="28"/>
        </w:rPr>
        <w:t>
      мүше мемлекеттердің энергетикалық қауіпсіздігін ескере отырып, мүше мемлекеттердің субъектілері арасындағы электр энергиясымен сауда жасауды жүзеге асыру.</w:t>
      </w:r>
    </w:p>
    <w:bookmarkStart w:name="z7" w:id="6"/>
    <w:p>
      <w:pPr>
        <w:spacing w:after="0"/>
        <w:ind w:left="0"/>
        <w:jc w:val="left"/>
      </w:pPr>
      <w:r>
        <w:rPr>
          <w:rFonts w:ascii="Times New Roman"/>
          <w:b/>
          <w:i w:val="false"/>
          <w:color w:val="000000"/>
        </w:rPr>
        <w:t xml:space="preserve"> IV. Одақтың ортақ электр энергетикалық нарығының функциялары</w:t>
      </w:r>
    </w:p>
    <w:bookmarkEnd w:id="6"/>
    <w:p>
      <w:pPr>
        <w:spacing w:after="0"/>
        <w:ind w:left="0"/>
        <w:jc w:val="both"/>
      </w:pPr>
      <w:r>
        <w:rPr>
          <w:rFonts w:ascii="Times New Roman"/>
          <w:b w:val="false"/>
          <w:i w:val="false"/>
          <w:color w:val="000000"/>
          <w:sz w:val="28"/>
        </w:rPr>
        <w:t>
      Одақтың ортақ электр энергетикалық нарығының функциялары:</w:t>
      </w:r>
    </w:p>
    <w:p>
      <w:pPr>
        <w:spacing w:after="0"/>
        <w:ind w:left="0"/>
        <w:jc w:val="both"/>
      </w:pPr>
      <w:r>
        <w:rPr>
          <w:rFonts w:ascii="Times New Roman"/>
          <w:b w:val="false"/>
          <w:i w:val="false"/>
          <w:color w:val="000000"/>
          <w:sz w:val="28"/>
        </w:rPr>
        <w:t>
      Одақтың ортақ электр энергетикалық нарығы субъектілері экономикалық мүдделерінің теңгерімін сақтау;</w:t>
      </w:r>
    </w:p>
    <w:p>
      <w:pPr>
        <w:spacing w:after="0"/>
        <w:ind w:left="0"/>
        <w:jc w:val="both"/>
      </w:pPr>
      <w:r>
        <w:rPr>
          <w:rFonts w:ascii="Times New Roman"/>
          <w:b w:val="false"/>
          <w:i w:val="false"/>
          <w:color w:val="000000"/>
          <w:sz w:val="28"/>
        </w:rPr>
        <w:t>
      бәсекелес баға белгілеу негізінде электр энергиясына сұраныс пен ұсыныстың тепе-теңдігін қамтамасыз ету болып табылады.</w:t>
      </w:r>
    </w:p>
    <w:bookmarkStart w:name="z8" w:id="7"/>
    <w:p>
      <w:pPr>
        <w:spacing w:after="0"/>
        <w:ind w:left="0"/>
        <w:jc w:val="left"/>
      </w:pPr>
      <w:r>
        <w:rPr>
          <w:rFonts w:ascii="Times New Roman"/>
          <w:b/>
          <w:i w:val="false"/>
          <w:color w:val="000000"/>
        </w:rPr>
        <w:t xml:space="preserve"> V. Одақтың ортақ электр энергетикалық нарығының функционалдық құрылымы</w:t>
      </w:r>
    </w:p>
    <w:bookmarkEnd w:id="7"/>
    <w:p>
      <w:pPr>
        <w:spacing w:after="0"/>
        <w:ind w:left="0"/>
        <w:jc w:val="both"/>
      </w:pPr>
      <w:r>
        <w:rPr>
          <w:rFonts w:ascii="Times New Roman"/>
          <w:b w:val="false"/>
          <w:i w:val="false"/>
          <w:color w:val="000000"/>
          <w:sz w:val="28"/>
        </w:rPr>
        <w:t>
      Одақтың ортақ электр энергетикалық нарығы Одақтың ортақ электр энергетикалық нарығын қалыптастыру кезеңдеріне сәйкес айқындалатын ерекшеліктерді ескере отырып, Одақтың ортақ электр энергетикалық нарығын реттейтін актілер негізінде жұмыс істейді. Одақтың ортақ электр энергетикалық нарығында электр энергиясымен сауда жасау мынадай тәсілдермен жүзеге асырылады:</w:t>
      </w:r>
    </w:p>
    <w:p>
      <w:pPr>
        <w:spacing w:after="0"/>
        <w:ind w:left="0"/>
        <w:jc w:val="both"/>
      </w:pPr>
      <w:r>
        <w:rPr>
          <w:rFonts w:ascii="Times New Roman"/>
          <w:b w:val="false"/>
          <w:i w:val="false"/>
          <w:color w:val="000000"/>
          <w:sz w:val="28"/>
        </w:rPr>
        <w:t>
      Одақтың ортақ электр энергетикалық нарығына қатысушылар арасында осы бөлімнің алтыншы абзацына сәйкес еркін екіжақты шарттар бойынша электр энергиясымен өзара сауда жасау;</w:t>
      </w:r>
    </w:p>
    <w:p>
      <w:pPr>
        <w:spacing w:after="0"/>
        <w:ind w:left="0"/>
        <w:jc w:val="both"/>
      </w:pPr>
      <w:r>
        <w:rPr>
          <w:rFonts w:ascii="Times New Roman"/>
          <w:b w:val="false"/>
          <w:i w:val="false"/>
          <w:color w:val="000000"/>
          <w:sz w:val="28"/>
        </w:rPr>
        <w:t>
      Одақтың ортақ электр энергетикалық нарығына қатысушылар арасында орталықтандырылған сауда-саттықта, соның ішінде экономикалық орындылығы жағдайында Одақтың ортақ электр энергетикалық нарығын қалыптастырудың тиісті кезеңінде бір тәулікке ілгері сауда-саттықта электр энергиясымен өзара сауда жасау (бұдан әрі – орталықтандырылған сауда-саттықта электр энергиясымен өзара сауда жасау);</w:t>
      </w:r>
    </w:p>
    <w:p>
      <w:pPr>
        <w:spacing w:after="0"/>
        <w:ind w:left="0"/>
        <w:jc w:val="both"/>
      </w:pPr>
      <w:r>
        <w:rPr>
          <w:rFonts w:ascii="Times New Roman"/>
          <w:b w:val="false"/>
          <w:i w:val="false"/>
          <w:color w:val="000000"/>
          <w:sz w:val="28"/>
        </w:rPr>
        <w:t>
      іс жүзіндегі электр энергиясы сальдо-ағындарының жоспарлы мәндерден сағаттық ауытқуларын реттеп отыру.</w:t>
      </w:r>
    </w:p>
    <w:p>
      <w:pPr>
        <w:spacing w:after="0"/>
        <w:ind w:left="0"/>
        <w:jc w:val="both"/>
      </w:pPr>
      <w:r>
        <w:rPr>
          <w:rFonts w:ascii="Times New Roman"/>
          <w:b w:val="false"/>
          <w:i w:val="false"/>
          <w:color w:val="000000"/>
          <w:sz w:val="28"/>
        </w:rPr>
        <w:t>
      Одақтың ортақ электр энергетикалық нарығына қатысушылар арасында еркін екіжақты шарттар бойынша және орталықтандырылған сауда-саттықта электр энергиясымен өзара сауда жасаудың технологиялық негізін мүше мемлекеттер мемлекетаралық электр беру желілерінің өткізу қабілетін бөлу тетігін әзірлеу жолымен жасайды.</w:t>
      </w:r>
    </w:p>
    <w:p>
      <w:pPr>
        <w:spacing w:after="0"/>
        <w:ind w:left="0"/>
        <w:jc w:val="both"/>
      </w:pPr>
      <w:r>
        <w:rPr>
          <w:rFonts w:ascii="Times New Roman"/>
          <w:b w:val="false"/>
          <w:i w:val="false"/>
          <w:color w:val="000000"/>
          <w:sz w:val="28"/>
        </w:rPr>
        <w:t>
      Еркін екіжақты шарттар бойынша электр энергиясымен өзара сауда жасауды Одақтың ортақ электр энергетикалық нарығына қатысушылар мемлекетаралық қималардың өткізу қабілетін, басқа да технологиялық және реттеушілік шектеулерді ескере отырып, шарттардың тараптары дербес айқындайтын бағалар, көлем және жеткізу талаптары бойынша электр энергиясын сатып алу-сату екіжақты шарттарын жасасу арқылы жүзеге асырады. Еркін екіжақты шарттар бойынша электр энергиясымен өзара сауда жасау Одақтың ортақ электр энергетикалық нарығын реттейтін актілерге сәйкес жүзеге асырылады.</w:t>
      </w:r>
    </w:p>
    <w:p>
      <w:pPr>
        <w:spacing w:after="0"/>
        <w:ind w:left="0"/>
        <w:jc w:val="both"/>
      </w:pPr>
      <w:r>
        <w:rPr>
          <w:rFonts w:ascii="Times New Roman"/>
          <w:b w:val="false"/>
          <w:i w:val="false"/>
          <w:color w:val="000000"/>
          <w:sz w:val="28"/>
        </w:rPr>
        <w:t>
      Орталықтандырылған сауда-саттықта электр энергиясымен өзара сауда жасауды Одақтың ортақ электр энергетикалық нарығына қатысушылар Одақтың ортақ электр энергетикалық нарығын реттейтін актілерге сәйкес электрондық сауда жүйесінде жүзеге асырады. Орталықтандырылған сауда-саттық өткізудің мақсаты мүше мемлекеттермен келісілген алгоритмге сәйкес электр энергиясын сатып алу-сату бағасы мен оның көлемін айқындау болып табылады.</w:t>
      </w:r>
    </w:p>
    <w:p>
      <w:pPr>
        <w:spacing w:after="0"/>
        <w:ind w:left="0"/>
        <w:jc w:val="both"/>
      </w:pPr>
      <w:r>
        <w:rPr>
          <w:rFonts w:ascii="Times New Roman"/>
          <w:b w:val="false"/>
          <w:i w:val="false"/>
          <w:color w:val="000000"/>
          <w:sz w:val="28"/>
        </w:rPr>
        <w:t>
      Іс жүзіндегі электр энергиясы сальдо-ағындарының жоспарлы мәндерден сағаттық ауытқуларын реттеп отыру Одақтың ортақ электр энергетикалық нарығын реттейтін актілерге сәйкес мүше мемлекеттердің уәкілетті ұйымдары арасындағы шарттар негізінде жүзеге асырылады.</w:t>
      </w:r>
    </w:p>
    <w:bookmarkStart w:name="z9" w:id="8"/>
    <w:p>
      <w:pPr>
        <w:spacing w:after="0"/>
        <w:ind w:left="0"/>
        <w:jc w:val="left"/>
      </w:pPr>
      <w:r>
        <w:rPr>
          <w:rFonts w:ascii="Times New Roman"/>
          <w:b/>
          <w:i w:val="false"/>
          <w:color w:val="000000"/>
        </w:rPr>
        <w:t xml:space="preserve"> VI. Одақтың ортақ электр энергетикалық нарығының субъектілері</w:t>
      </w:r>
    </w:p>
    <w:bookmarkEnd w:id="8"/>
    <w:p>
      <w:pPr>
        <w:spacing w:after="0"/>
        <w:ind w:left="0"/>
        <w:jc w:val="both"/>
      </w:pPr>
      <w:r>
        <w:rPr>
          <w:rFonts w:ascii="Times New Roman"/>
          <w:b w:val="false"/>
          <w:i w:val="false"/>
          <w:color w:val="000000"/>
          <w:sz w:val="28"/>
        </w:rPr>
        <w:t>
      Одақтың ортақ электр энергетикалық нарығы субъектілерінің құрамына:</w:t>
      </w:r>
    </w:p>
    <w:p>
      <w:pPr>
        <w:spacing w:after="0"/>
        <w:ind w:left="0"/>
        <w:jc w:val="both"/>
      </w:pPr>
      <w:r>
        <w:rPr>
          <w:rFonts w:ascii="Times New Roman"/>
          <w:b w:val="false"/>
          <w:i w:val="false"/>
          <w:color w:val="000000"/>
          <w:sz w:val="28"/>
        </w:rPr>
        <w:t>
      Одақтың ортақ электр энергетикалық нарығына қатысушылар;</w:t>
      </w:r>
    </w:p>
    <w:p>
      <w:pPr>
        <w:spacing w:after="0"/>
        <w:ind w:left="0"/>
        <w:jc w:val="both"/>
      </w:pPr>
      <w:r>
        <w:rPr>
          <w:rFonts w:ascii="Times New Roman"/>
          <w:b w:val="false"/>
          <w:i w:val="false"/>
          <w:color w:val="000000"/>
          <w:sz w:val="28"/>
        </w:rPr>
        <w:t>
      Одақтың ортақ электр энергетикалық нарығының инфрақұрылымдық ұйымдары кіреді.</w:t>
      </w:r>
    </w:p>
    <w:p>
      <w:pPr>
        <w:spacing w:after="0"/>
        <w:ind w:left="0"/>
        <w:jc w:val="both"/>
      </w:pPr>
      <w:r>
        <w:rPr>
          <w:rFonts w:ascii="Times New Roman"/>
          <w:b w:val="false"/>
          <w:i w:val="false"/>
          <w:color w:val="000000"/>
          <w:sz w:val="28"/>
        </w:rPr>
        <w:t>
      Одақтың ортақ электр энергетикалық нарығына қатысушылар құрамына:</w:t>
      </w:r>
    </w:p>
    <w:p>
      <w:pPr>
        <w:spacing w:after="0"/>
        <w:ind w:left="0"/>
        <w:jc w:val="both"/>
      </w:pPr>
      <w:r>
        <w:rPr>
          <w:rFonts w:ascii="Times New Roman"/>
          <w:b w:val="false"/>
          <w:i w:val="false"/>
          <w:color w:val="000000"/>
          <w:sz w:val="28"/>
        </w:rPr>
        <w:t>
      электр энергиясын сатуды (жеткізуді) жүзеге асыратын және мүше мемлекеттердің заңнамасына сәйкес мүше мемлекеттердің көтерме электр энергетикалық нарықтарына қатысушылар болып табылатын заңды тұлғалар;</w:t>
      </w:r>
    </w:p>
    <w:p>
      <w:pPr>
        <w:spacing w:after="0"/>
        <w:ind w:left="0"/>
        <w:jc w:val="both"/>
      </w:pPr>
      <w:r>
        <w:rPr>
          <w:rFonts w:ascii="Times New Roman"/>
          <w:b w:val="false"/>
          <w:i w:val="false"/>
          <w:color w:val="000000"/>
          <w:sz w:val="28"/>
        </w:rPr>
        <w:t>
      электр энергиясын сатып алуды жүзеге асыратын және мүше мемлекеттердің заңнамасына сәйкес мүше мемлекеттердің көтерме электр энергетикалық нарықтарына қатысушылар болып табылатын заңды тұлғалар;</w:t>
      </w:r>
    </w:p>
    <w:p>
      <w:pPr>
        <w:spacing w:after="0"/>
        <w:ind w:left="0"/>
        <w:jc w:val="both"/>
      </w:pPr>
      <w:r>
        <w:rPr>
          <w:rFonts w:ascii="Times New Roman"/>
          <w:b w:val="false"/>
          <w:i w:val="false"/>
          <w:color w:val="000000"/>
          <w:sz w:val="28"/>
        </w:rPr>
        <w:t>
      мүше мемлекеттердің заңнамасына сәйкес іс жүзіндегі электр энергиясы сальдо-ағындарының жоспарлы мәндерден сағаттық ауытқуларын реттеп отыруға қатысатын заңды тұлғалар кіреді.</w:t>
      </w:r>
    </w:p>
    <w:p>
      <w:pPr>
        <w:spacing w:after="0"/>
        <w:ind w:left="0"/>
        <w:jc w:val="both"/>
      </w:pPr>
      <w:r>
        <w:rPr>
          <w:rFonts w:ascii="Times New Roman"/>
          <w:b w:val="false"/>
          <w:i w:val="false"/>
          <w:color w:val="000000"/>
          <w:sz w:val="28"/>
        </w:rPr>
        <w:t>
      Одақтың ортақ электр энергетикалық нарығының инфрақұрылымдық ұйымдарының құрамына:</w:t>
      </w:r>
    </w:p>
    <w:p>
      <w:pPr>
        <w:spacing w:after="0"/>
        <w:ind w:left="0"/>
        <w:jc w:val="both"/>
      </w:pPr>
      <w:r>
        <w:rPr>
          <w:rFonts w:ascii="Times New Roman"/>
          <w:b w:val="false"/>
          <w:i w:val="false"/>
          <w:color w:val="000000"/>
          <w:sz w:val="28"/>
        </w:rPr>
        <w:t>
      мүше мемлекеттердің заңнамасына сәйкес мүше мемлекеттердің көтерме электр энергетикалық нарықтарында электр энергиясымен орталықтандырылған сауда-саттық ұйымдастыру жөнінде қызметтер көрсететін ұйымдар (бұдан әрі – орталықтандырылған сауда-саттық операторлары);</w:t>
      </w:r>
    </w:p>
    <w:p>
      <w:pPr>
        <w:spacing w:after="0"/>
        <w:ind w:left="0"/>
        <w:jc w:val="both"/>
      </w:pPr>
      <w:r>
        <w:rPr>
          <w:rFonts w:ascii="Times New Roman"/>
          <w:b w:val="false"/>
          <w:i w:val="false"/>
          <w:color w:val="000000"/>
          <w:sz w:val="28"/>
        </w:rPr>
        <w:t>
      мүше мемлекеттердің заңнамасына сәйкес мүше мемлекеттердің көтерме электр энергетикалық нарықтарында міндеттемелер мен талаптарды есептеу және мүше мемлекеттердің көтерме электр энергетикалық нарықтарында қаржылық есептеу жүргізу жөнінде қызметтер көрсететін ұйымдар (бұдан әрі – қаржы операторлары);</w:t>
      </w:r>
    </w:p>
    <w:p>
      <w:pPr>
        <w:spacing w:after="0"/>
        <w:ind w:left="0"/>
        <w:jc w:val="both"/>
      </w:pPr>
      <w:r>
        <w:rPr>
          <w:rFonts w:ascii="Times New Roman"/>
          <w:b w:val="false"/>
          <w:i w:val="false"/>
          <w:color w:val="000000"/>
          <w:sz w:val="28"/>
        </w:rPr>
        <w:t>
      мүше мемлекеттердің заңнамасына сәйкес мүше мемлекеттердің электр энергетикалық жүйелерін жедел-диспетчерлік басқаруды жүзеге асыратын, сондай-ақ басқа да қызметтер көрсететін ұйымдар (бұдан әрі – жүйелік операторлар);</w:t>
      </w:r>
    </w:p>
    <w:p>
      <w:pPr>
        <w:spacing w:after="0"/>
        <w:ind w:left="0"/>
        <w:jc w:val="both"/>
      </w:pPr>
      <w:r>
        <w:rPr>
          <w:rFonts w:ascii="Times New Roman"/>
          <w:b w:val="false"/>
          <w:i w:val="false"/>
          <w:color w:val="000000"/>
          <w:sz w:val="28"/>
        </w:rPr>
        <w:t>
      мүше мемлекеттердің заңнамасына сәйкес Одақтың ортақ электр энергетикалық нарығына қатысушыларға электр энергиясын беру жөнінде қызметтер көрсететін ұйымдар (бұдан әрі – желілік операторлар) кіреді.</w:t>
      </w:r>
    </w:p>
    <w:p>
      <w:pPr>
        <w:spacing w:after="0"/>
        <w:ind w:left="0"/>
        <w:jc w:val="both"/>
      </w:pPr>
      <w:r>
        <w:rPr>
          <w:rFonts w:ascii="Times New Roman"/>
          <w:b w:val="false"/>
          <w:i w:val="false"/>
          <w:color w:val="000000"/>
          <w:sz w:val="28"/>
        </w:rPr>
        <w:t>
      Жүйелік және желілік оператор функцияларын, егер бұл мүше мемлекеттердің заңнамасында көзделсе, бір ұйым жүзеге асыра алады.</w:t>
      </w:r>
    </w:p>
    <w:p>
      <w:pPr>
        <w:spacing w:after="0"/>
        <w:ind w:left="0"/>
        <w:jc w:val="both"/>
      </w:pPr>
      <w:r>
        <w:rPr>
          <w:rFonts w:ascii="Times New Roman"/>
          <w:b w:val="false"/>
          <w:i w:val="false"/>
          <w:color w:val="000000"/>
          <w:sz w:val="28"/>
        </w:rPr>
        <w:t>
      Одақтың ортақ электр энергетикалық нарығы субъектілерінің құқықтары мен міндеттері мүше мемлекеттердің электр энергетикасы саласындағы заңнамасында, сондай-ақ Одақтың орталық электр энергетикалық нарығын реттейтін актілерде белгіленеді.</w:t>
      </w:r>
    </w:p>
    <w:bookmarkStart w:name="z10" w:id="9"/>
    <w:p>
      <w:pPr>
        <w:spacing w:after="0"/>
        <w:ind w:left="0"/>
        <w:jc w:val="left"/>
      </w:pPr>
      <w:r>
        <w:rPr>
          <w:rFonts w:ascii="Times New Roman"/>
          <w:b/>
          <w:i w:val="false"/>
          <w:color w:val="000000"/>
        </w:rPr>
        <w:t xml:space="preserve"> VII. Одақтың орталық электр энергетикалық нарығын реттеу</w:t>
      </w:r>
    </w:p>
    <w:bookmarkEnd w:id="9"/>
    <w:p>
      <w:pPr>
        <w:spacing w:after="0"/>
        <w:ind w:left="0"/>
        <w:jc w:val="both"/>
      </w:pPr>
      <w:r>
        <w:rPr>
          <w:rFonts w:ascii="Times New Roman"/>
          <w:b w:val="false"/>
          <w:i w:val="false"/>
          <w:color w:val="000000"/>
          <w:sz w:val="28"/>
        </w:rPr>
        <w:t>
      Одақтың орталық электр энергетикалық нарығын реттеу:</w:t>
      </w:r>
    </w:p>
    <w:p>
      <w:pPr>
        <w:spacing w:after="0"/>
        <w:ind w:left="0"/>
        <w:jc w:val="both"/>
      </w:pPr>
      <w:r>
        <w:rPr>
          <w:rFonts w:ascii="Times New Roman"/>
          <w:b w:val="false"/>
          <w:i w:val="false"/>
          <w:color w:val="000000"/>
          <w:sz w:val="28"/>
        </w:rPr>
        <w:t>
      электр энергетикасы саласындағы табиғи монополиялардың қызметін Одақ құқығы негізінде және мүше мемлекеттердің заңнамасына сәйкес реттеуді;</w:t>
      </w:r>
    </w:p>
    <w:p>
      <w:pPr>
        <w:spacing w:after="0"/>
        <w:ind w:left="0"/>
        <w:jc w:val="both"/>
      </w:pPr>
      <w:r>
        <w:rPr>
          <w:rFonts w:ascii="Times New Roman"/>
          <w:b w:val="false"/>
          <w:i w:val="false"/>
          <w:color w:val="000000"/>
          <w:sz w:val="28"/>
        </w:rPr>
        <w:t>
      Шарттың ХІХ және ХХ бөлімдерінде және мүше мемлекеттердің заңнамасында белгіленген ерекшеліктер ескеріле отырып, Шарттың ХVІІ бөліміне сәйкес жүзеге асырылатын монополияға қарсы реттеуді қамтиды.</w:t>
      </w:r>
    </w:p>
    <w:bookmarkStart w:name="z11" w:id="10"/>
    <w:p>
      <w:pPr>
        <w:spacing w:after="0"/>
        <w:ind w:left="0"/>
        <w:jc w:val="left"/>
      </w:pPr>
      <w:r>
        <w:rPr>
          <w:rFonts w:ascii="Times New Roman"/>
          <w:b/>
          <w:i w:val="false"/>
          <w:color w:val="000000"/>
        </w:rPr>
        <w:t xml:space="preserve"> VIIІ. Одақтың ортақ электр энергетикалық нарығын басқару және оның жұмыс істеуін қамтамасыз ету</w:t>
      </w:r>
    </w:p>
    <w:bookmarkEnd w:id="10"/>
    <w:p>
      <w:pPr>
        <w:spacing w:after="0"/>
        <w:ind w:left="0"/>
        <w:jc w:val="both"/>
      </w:pPr>
      <w:r>
        <w:rPr>
          <w:rFonts w:ascii="Times New Roman"/>
          <w:b w:val="false"/>
          <w:i w:val="false"/>
          <w:color w:val="000000"/>
          <w:sz w:val="28"/>
        </w:rPr>
        <w:t>
      Одақтың ортақ электр энергетикалық нарығын басқару және оның жұмыс істеуін қамтамасыз ету шеңберінде:</w:t>
      </w:r>
    </w:p>
    <w:p>
      <w:pPr>
        <w:spacing w:after="0"/>
        <w:ind w:left="0"/>
        <w:jc w:val="both"/>
      </w:pPr>
      <w:r>
        <w:rPr>
          <w:rFonts w:ascii="Times New Roman"/>
          <w:b w:val="false"/>
          <w:i w:val="false"/>
          <w:color w:val="000000"/>
          <w:sz w:val="28"/>
        </w:rPr>
        <w:t>
      мүше мемлекеттердің Одақтың ортақ электр энергетикалық нарығын қалыптастыру мен оның жұмыс істеуін технологиялық, реттеушілік және коммерциялық қамтамасыз ету бөлігінде мемлекеттік саясатты тұжырымдап әзірлеуі мен іске асыруы;</w:t>
      </w:r>
    </w:p>
    <w:p>
      <w:pPr>
        <w:spacing w:after="0"/>
        <w:ind w:left="0"/>
        <w:jc w:val="both"/>
      </w:pPr>
      <w:r>
        <w:rPr>
          <w:rFonts w:ascii="Times New Roman"/>
          <w:b w:val="false"/>
          <w:i w:val="false"/>
          <w:color w:val="000000"/>
          <w:sz w:val="28"/>
        </w:rPr>
        <w:t>
      Одақтың ортақ электр энергетикалық нарығын реттейтін актілерді әзірлеу;</w:t>
      </w:r>
    </w:p>
    <w:p>
      <w:pPr>
        <w:spacing w:after="0"/>
        <w:ind w:left="0"/>
        <w:jc w:val="both"/>
      </w:pPr>
      <w:r>
        <w:rPr>
          <w:rFonts w:ascii="Times New Roman"/>
          <w:b w:val="false"/>
          <w:i w:val="false"/>
          <w:color w:val="000000"/>
          <w:sz w:val="28"/>
        </w:rPr>
        <w:t>
      Одақтың ортақ электр энергетикалық нарығын басқару және оның жұмыс істеуін қамтамасыз ету құрылымдары мен Одақтың ортақ электр энергетикалық нарығына қатысушылардың өзара іс-қимыл жасауы жүзеге асырылады.</w:t>
      </w:r>
    </w:p>
    <w:p>
      <w:pPr>
        <w:spacing w:after="0"/>
        <w:ind w:left="0"/>
        <w:jc w:val="both"/>
      </w:pPr>
      <w:r>
        <w:rPr>
          <w:rFonts w:ascii="Times New Roman"/>
          <w:b w:val="false"/>
          <w:i w:val="false"/>
          <w:color w:val="000000"/>
          <w:sz w:val="28"/>
        </w:rPr>
        <w:t>
      Одақтың ортақ электр энергетикалық нарығын басқару және оның жұмыс істеуін қамтамасыз ету құрылымдарына:</w:t>
      </w:r>
    </w:p>
    <w:p>
      <w:pPr>
        <w:spacing w:after="0"/>
        <w:ind w:left="0"/>
        <w:jc w:val="both"/>
      </w:pPr>
      <w:r>
        <w:rPr>
          <w:rFonts w:ascii="Times New Roman"/>
          <w:b w:val="false"/>
          <w:i w:val="false"/>
          <w:color w:val="000000"/>
          <w:sz w:val="28"/>
        </w:rPr>
        <w:t>
      мүше мемлекеттердің электр энергетикасы саласындағы реттеуге уәкілеттігі бар мемлекеттік органдары;</w:t>
      </w:r>
    </w:p>
    <w:p>
      <w:pPr>
        <w:spacing w:after="0"/>
        <w:ind w:left="0"/>
        <w:jc w:val="both"/>
      </w:pPr>
      <w:r>
        <w:rPr>
          <w:rFonts w:ascii="Times New Roman"/>
          <w:b w:val="false"/>
          <w:i w:val="false"/>
          <w:color w:val="000000"/>
          <w:sz w:val="28"/>
        </w:rPr>
        <w:t>
      Одақтың ортақ электр энергетикалық нарығының инфрақұрылымдық ұйымдары;</w:t>
      </w:r>
    </w:p>
    <w:p>
      <w:pPr>
        <w:spacing w:after="0"/>
        <w:ind w:left="0"/>
        <w:jc w:val="both"/>
      </w:pPr>
      <w:r>
        <w:rPr>
          <w:rFonts w:ascii="Times New Roman"/>
          <w:b w:val="false"/>
          <w:i w:val="false"/>
          <w:color w:val="000000"/>
          <w:sz w:val="28"/>
        </w:rPr>
        <w:t xml:space="preserve">
      Одақтың ортақ электр энергетикалық нарығының көмекші органдары (мүше мемлекеттердің мемлекеттік органдары басшыларының кеңестері, Одақтың ортақ электр энергетикалық нарығын қалыптастыру және оның жұмыс істеуі кезінде мүше мемлекеттер мемлекеттік органдарының, Одақтың ортақ электр энергетикалық нарығына қатысушылардың өзара іс-қимылын қамтамасыз ету үшін құрылған жұмыс топтары, арнайы комиссиялар) жатады. Одақтың ортақ электр энергетикалық нарығының көмекші органдары Шарттың 12-бабы </w:t>
      </w:r>
      <w:r>
        <w:rPr>
          <w:rFonts w:ascii="Times New Roman"/>
          <w:b w:val="false"/>
          <w:i w:val="false"/>
          <w:color w:val="000000"/>
          <w:sz w:val="28"/>
        </w:rPr>
        <w:t>2-тармағының</w:t>
      </w:r>
      <w:r>
        <w:rPr>
          <w:rFonts w:ascii="Times New Roman"/>
          <w:b w:val="false"/>
          <w:i w:val="false"/>
          <w:color w:val="000000"/>
          <w:sz w:val="28"/>
        </w:rPr>
        <w:t xml:space="preserve"> 22) тармақшасына сәйкес Жоғары Еуразиялық экономикалық кеңестің шешімі бойынша құрылады.</w:t>
      </w:r>
    </w:p>
    <w:p>
      <w:pPr>
        <w:spacing w:after="0"/>
        <w:ind w:left="0"/>
        <w:jc w:val="both"/>
      </w:pPr>
      <w:r>
        <w:rPr>
          <w:rFonts w:ascii="Times New Roman"/>
          <w:b w:val="false"/>
          <w:i w:val="false"/>
          <w:color w:val="000000"/>
          <w:sz w:val="28"/>
        </w:rPr>
        <w:t>
      Одақтың ортақ электр энергетикалық нарығын қалыптастыру және оның жұмыс істеуі мақсатында мүше мемлекеттер:</w:t>
      </w:r>
    </w:p>
    <w:p>
      <w:pPr>
        <w:spacing w:after="0"/>
        <w:ind w:left="0"/>
        <w:jc w:val="both"/>
      </w:pPr>
      <w:r>
        <w:rPr>
          <w:rFonts w:ascii="Times New Roman"/>
          <w:b w:val="false"/>
          <w:i w:val="false"/>
          <w:color w:val="000000"/>
          <w:sz w:val="28"/>
        </w:rPr>
        <w:t>
      Одақтың ортақ электр энергетикалық нарығын басқару және оның жұмыс істеуін қамтамасыз ету құрылымдары мен Одақтың ортақ электр энергетикалық нарығына қатысушылардың өзара іс-қимылын;</w:t>
      </w:r>
    </w:p>
    <w:p>
      <w:pPr>
        <w:spacing w:after="0"/>
        <w:ind w:left="0"/>
        <w:jc w:val="both"/>
      </w:pPr>
      <w:r>
        <w:rPr>
          <w:rFonts w:ascii="Times New Roman"/>
          <w:b w:val="false"/>
          <w:i w:val="false"/>
          <w:color w:val="000000"/>
          <w:sz w:val="28"/>
        </w:rPr>
        <w:t>
      мүше мемлекеттердің электр энергетикасы саласындағы реттеуге уәкілеттігі бар мемлекеттік органдарының өзара іс-қимылын;</w:t>
      </w:r>
    </w:p>
    <w:p>
      <w:pPr>
        <w:spacing w:after="0"/>
        <w:ind w:left="0"/>
        <w:jc w:val="both"/>
      </w:pPr>
      <w:r>
        <w:rPr>
          <w:rFonts w:ascii="Times New Roman"/>
          <w:b w:val="false"/>
          <w:i w:val="false"/>
          <w:color w:val="000000"/>
          <w:sz w:val="28"/>
        </w:rPr>
        <w:t>
      жүйелік операторлардың өзара іс-қимылын;</w:t>
      </w:r>
    </w:p>
    <w:p>
      <w:pPr>
        <w:spacing w:after="0"/>
        <w:ind w:left="0"/>
        <w:jc w:val="both"/>
      </w:pPr>
      <w:r>
        <w:rPr>
          <w:rFonts w:ascii="Times New Roman"/>
          <w:b w:val="false"/>
          <w:i w:val="false"/>
          <w:color w:val="000000"/>
          <w:sz w:val="28"/>
        </w:rPr>
        <w:t>
      желілік операторлардың өзара іс-қимылын;</w:t>
      </w:r>
    </w:p>
    <w:p>
      <w:pPr>
        <w:spacing w:after="0"/>
        <w:ind w:left="0"/>
        <w:jc w:val="both"/>
      </w:pPr>
      <w:r>
        <w:rPr>
          <w:rFonts w:ascii="Times New Roman"/>
          <w:b w:val="false"/>
          <w:i w:val="false"/>
          <w:color w:val="000000"/>
          <w:sz w:val="28"/>
        </w:rPr>
        <w:t>
      орталықтандырылған сауда-саттық операторлары мен қаржы операторларының өзара іс-қимылын қамтамасыз етеді.</w:t>
      </w:r>
    </w:p>
    <w:p>
      <w:pPr>
        <w:spacing w:after="0"/>
        <w:ind w:left="0"/>
        <w:jc w:val="both"/>
      </w:pPr>
      <w:r>
        <w:rPr>
          <w:rFonts w:ascii="Times New Roman"/>
          <w:b w:val="false"/>
          <w:i w:val="false"/>
          <w:color w:val="000000"/>
          <w:sz w:val="28"/>
        </w:rPr>
        <w:t>
      Одақтың ортақ электр энергетикалық нарығын басқару және оның жұмыс істеуін қамтамасыз ету құрылымдары мен Одақтың ортақ электр энергетикалық нарығына қатысушылардың өзара іс-қимылы:</w:t>
      </w:r>
    </w:p>
    <w:p>
      <w:pPr>
        <w:spacing w:after="0"/>
        <w:ind w:left="0"/>
        <w:jc w:val="both"/>
      </w:pPr>
      <w:r>
        <w:rPr>
          <w:rFonts w:ascii="Times New Roman"/>
          <w:b w:val="false"/>
          <w:i w:val="false"/>
          <w:color w:val="000000"/>
          <w:sz w:val="28"/>
        </w:rPr>
        <w:t>
      Одақтың ортақ электр энергетикалық нарығын дамыту мәселелері бойынша, соның ішінде  Одақтың ортақ электр энергетикалық нарығының моделін, Одақтың ортақ электр энергетикалық нарығы шеңберіндегі сауда және баға белгілеу қағидаларын жетілдіру бойынша келісілген ұсыныстарды тұжырымдап әзірлеуді;</w:t>
      </w:r>
    </w:p>
    <w:p>
      <w:pPr>
        <w:spacing w:after="0"/>
        <w:ind w:left="0"/>
        <w:jc w:val="both"/>
      </w:pPr>
      <w:r>
        <w:rPr>
          <w:rFonts w:ascii="Times New Roman"/>
          <w:b w:val="false"/>
          <w:i w:val="false"/>
          <w:color w:val="000000"/>
          <w:sz w:val="28"/>
        </w:rPr>
        <w:t>
      Одақтың ортақ электр энергетикалық нарығының жұмыс істеу мониторингін ұйымдастыруды;</w:t>
      </w:r>
    </w:p>
    <w:p>
      <w:pPr>
        <w:spacing w:after="0"/>
        <w:ind w:left="0"/>
        <w:jc w:val="both"/>
      </w:pPr>
      <w:r>
        <w:rPr>
          <w:rFonts w:ascii="Times New Roman"/>
          <w:b w:val="false"/>
          <w:i w:val="false"/>
          <w:color w:val="000000"/>
          <w:sz w:val="28"/>
        </w:rPr>
        <w:t>
      Одақтың ортақ электр энергетикалық нарығын реттейтін актілерде көзделген жағдайларда Одақтың ортақ электр энергетикалық нарығының субъектілері арасындағы дауларды реттеп отыруды;</w:t>
      </w:r>
    </w:p>
    <w:p>
      <w:pPr>
        <w:spacing w:after="0"/>
        <w:ind w:left="0"/>
        <w:jc w:val="both"/>
      </w:pPr>
      <w:r>
        <w:rPr>
          <w:rFonts w:ascii="Times New Roman"/>
          <w:b w:val="false"/>
          <w:i w:val="false"/>
          <w:color w:val="000000"/>
          <w:sz w:val="28"/>
        </w:rPr>
        <w:t>
      Одақтың ортақ электр энергетикалық нарығының жұмыс істеуін қамтамасыз ететін ақпараттық жүйелердің, соның ішінде орталықтандырылған сауда-саттықта Одақтың ортақ электр энергетикалық нарығына қатысушылар арасындағы электр энергиясымен өзара сауданы жүзеге асыру кезінде электрондық жүйелердің жұмыс істеуін және өзара іс-қимылын;</w:t>
      </w:r>
    </w:p>
    <w:p>
      <w:pPr>
        <w:spacing w:after="0"/>
        <w:ind w:left="0"/>
        <w:jc w:val="both"/>
      </w:pPr>
      <w:r>
        <w:rPr>
          <w:rFonts w:ascii="Times New Roman"/>
          <w:b w:val="false"/>
          <w:i w:val="false"/>
          <w:color w:val="000000"/>
          <w:sz w:val="28"/>
        </w:rPr>
        <w:t>
      өзге де мәселелерді қоса алғанда, Одақтың ортақ электр энергетикалық нарығының жұмыс істеуінің және дамуының ортақ мәселелері бойынша жүзеге асырылады.</w:t>
      </w:r>
    </w:p>
    <w:p>
      <w:pPr>
        <w:spacing w:after="0"/>
        <w:ind w:left="0"/>
        <w:jc w:val="both"/>
      </w:pPr>
      <w:r>
        <w:rPr>
          <w:rFonts w:ascii="Times New Roman"/>
          <w:b w:val="false"/>
          <w:i w:val="false"/>
          <w:color w:val="000000"/>
          <w:sz w:val="28"/>
        </w:rPr>
        <w:t>
      Мүше мемлекеттердің электр энергетикасы саласындағы реттеуге уәкілеттігі бар мемлекеттік органдарының өзара іс-қимылы мынадай бағыттар бойынша жүзеге асырылады:</w:t>
      </w:r>
    </w:p>
    <w:p>
      <w:pPr>
        <w:spacing w:after="0"/>
        <w:ind w:left="0"/>
        <w:jc w:val="both"/>
      </w:pPr>
      <w:r>
        <w:rPr>
          <w:rFonts w:ascii="Times New Roman"/>
          <w:b w:val="false"/>
          <w:i w:val="false"/>
          <w:color w:val="000000"/>
          <w:sz w:val="28"/>
        </w:rPr>
        <w:t>
      Одақтың ортақ электр энергетикалық нарығын реттейтін актілерді әзірлеу;</w:t>
      </w:r>
    </w:p>
    <w:p>
      <w:pPr>
        <w:spacing w:after="0"/>
        <w:ind w:left="0"/>
        <w:jc w:val="both"/>
      </w:pPr>
      <w:r>
        <w:rPr>
          <w:rFonts w:ascii="Times New Roman"/>
          <w:b w:val="false"/>
          <w:i w:val="false"/>
          <w:color w:val="000000"/>
          <w:sz w:val="28"/>
        </w:rPr>
        <w:t>
      Одақтың ортақ электр энергетикалық нарығын реттейтін актілерге сәйкес мүше мемлекеттердің электр энергетикасы саласындағы заңнамасын үйлестіруге жәрдемдесу;</w:t>
      </w:r>
    </w:p>
    <w:p>
      <w:pPr>
        <w:spacing w:after="0"/>
        <w:ind w:left="0"/>
        <w:jc w:val="both"/>
      </w:pPr>
      <w:r>
        <w:rPr>
          <w:rFonts w:ascii="Times New Roman"/>
          <w:b w:val="false"/>
          <w:i w:val="false"/>
          <w:color w:val="000000"/>
          <w:sz w:val="28"/>
        </w:rPr>
        <w:t>
      Одақтың ортақ электр энергетикалық нарығының жұмыс істеу мониторингі деректерін қарау;</w:t>
      </w:r>
    </w:p>
    <w:p>
      <w:pPr>
        <w:spacing w:after="0"/>
        <w:ind w:left="0"/>
        <w:jc w:val="both"/>
      </w:pPr>
      <w:r>
        <w:rPr>
          <w:rFonts w:ascii="Times New Roman"/>
          <w:b w:val="false"/>
          <w:i w:val="false"/>
          <w:color w:val="000000"/>
          <w:sz w:val="28"/>
        </w:rPr>
        <w:t>
      электр энергетикасы саласындағы табиғи монополиялар субъектілерінің қызметтер көрсетуіне қол жеткізудің бірыңғай қағидаларын қолдану.</w:t>
      </w:r>
    </w:p>
    <w:p>
      <w:pPr>
        <w:spacing w:after="0"/>
        <w:ind w:left="0"/>
        <w:jc w:val="both"/>
      </w:pPr>
      <w:r>
        <w:rPr>
          <w:rFonts w:ascii="Times New Roman"/>
          <w:b w:val="false"/>
          <w:i w:val="false"/>
          <w:color w:val="000000"/>
          <w:sz w:val="28"/>
        </w:rPr>
        <w:t>
      Одақтың ортақ электр энергетикалық нарығының жұмыс істеуі жағдайында жүйелік операторлардың өзара іс-қимылы мынадай бағыттар бойынша жүзеге асырылады:</w:t>
      </w:r>
    </w:p>
    <w:p>
      <w:pPr>
        <w:spacing w:after="0"/>
        <w:ind w:left="0"/>
        <w:jc w:val="both"/>
      </w:pPr>
      <w:r>
        <w:rPr>
          <w:rFonts w:ascii="Times New Roman"/>
          <w:b w:val="false"/>
          <w:i w:val="false"/>
          <w:color w:val="000000"/>
          <w:sz w:val="28"/>
        </w:rPr>
        <w:t>
      мүше мемлекеттер электр энергетикалық жүйелерінің қатарлас жұмыс істеуінің базалық есептік модельдерін қалыптастыру;</w:t>
      </w:r>
    </w:p>
    <w:p>
      <w:pPr>
        <w:spacing w:after="0"/>
        <w:ind w:left="0"/>
        <w:jc w:val="both"/>
      </w:pPr>
      <w:r>
        <w:rPr>
          <w:rFonts w:ascii="Times New Roman"/>
          <w:b w:val="false"/>
          <w:i w:val="false"/>
          <w:color w:val="000000"/>
          <w:sz w:val="28"/>
        </w:rPr>
        <w:t>
      жүйелік операторлар арасында ақпарат алмасуды ұйымдастыру (жоспарлау мақсаты үшін);</w:t>
      </w:r>
    </w:p>
    <w:p>
      <w:pPr>
        <w:spacing w:after="0"/>
        <w:ind w:left="0"/>
        <w:jc w:val="both"/>
      </w:pPr>
      <w:r>
        <w:rPr>
          <w:rFonts w:ascii="Times New Roman"/>
          <w:b w:val="false"/>
          <w:i w:val="false"/>
          <w:color w:val="000000"/>
          <w:sz w:val="28"/>
        </w:rPr>
        <w:t>
      жүйелік операторлардан алынған деректер негізінде электр энергетикалық режимдерді есептеулерді жүргізу және мүше мемлекеттер электр энергиясы сальдо-ағындарының жоспарлы мәндерін айқындау;</w:t>
      </w:r>
    </w:p>
    <w:p>
      <w:pPr>
        <w:spacing w:after="0"/>
        <w:ind w:left="0"/>
        <w:jc w:val="both"/>
      </w:pPr>
      <w:r>
        <w:rPr>
          <w:rFonts w:ascii="Times New Roman"/>
          <w:b w:val="false"/>
          <w:i w:val="false"/>
          <w:color w:val="000000"/>
          <w:sz w:val="28"/>
        </w:rPr>
        <w:t>
      мемлекетаралық қималардың өткізу қабілетіне және сенімді жұмыс істеуіне ықпал ететін электр желілік жабдықты жөндеу графиктерін келісу;</w:t>
      </w:r>
    </w:p>
    <w:p>
      <w:pPr>
        <w:spacing w:after="0"/>
        <w:ind w:left="0"/>
        <w:jc w:val="both"/>
      </w:pPr>
      <w:r>
        <w:rPr>
          <w:rFonts w:ascii="Times New Roman"/>
          <w:b w:val="false"/>
          <w:i w:val="false"/>
          <w:color w:val="000000"/>
          <w:sz w:val="28"/>
        </w:rPr>
        <w:t>
      қалыпты режимде және қалыпты жұмыс режимін бұзушылықтарды жою кезінде электр энергетикалық жүйелердің жұмысын регламенттейтін құжаттарды әзірлеу.</w:t>
      </w:r>
    </w:p>
    <w:p>
      <w:pPr>
        <w:spacing w:after="0"/>
        <w:ind w:left="0"/>
        <w:jc w:val="both"/>
      </w:pPr>
      <w:r>
        <w:rPr>
          <w:rFonts w:ascii="Times New Roman"/>
          <w:b w:val="false"/>
          <w:i w:val="false"/>
          <w:color w:val="000000"/>
          <w:sz w:val="28"/>
        </w:rPr>
        <w:t>
      Жүйелік операторлар мүше мемлекеттердің заңнамасына сәйкес ұлттық электр энергетикалық жүйелерді жедел-диспетчерлік басқаруды жүзеге асырады.</w:t>
      </w:r>
    </w:p>
    <w:p>
      <w:pPr>
        <w:spacing w:after="0"/>
        <w:ind w:left="0"/>
        <w:jc w:val="both"/>
      </w:pPr>
      <w:r>
        <w:rPr>
          <w:rFonts w:ascii="Times New Roman"/>
          <w:b w:val="false"/>
          <w:i w:val="false"/>
          <w:color w:val="000000"/>
          <w:sz w:val="28"/>
        </w:rPr>
        <w:t>
      Жүйелік операторлар өздері келіскен электр энергиясы мемлекетаралық сальдо-ағындарының графигін сақтап тұру үшін жауап береді.</w:t>
      </w:r>
    </w:p>
    <w:p>
      <w:pPr>
        <w:spacing w:after="0"/>
        <w:ind w:left="0"/>
        <w:jc w:val="both"/>
      </w:pPr>
      <w:r>
        <w:rPr>
          <w:rFonts w:ascii="Times New Roman"/>
          <w:b w:val="false"/>
          <w:i w:val="false"/>
          <w:color w:val="000000"/>
          <w:sz w:val="28"/>
        </w:rPr>
        <w:t>
      Желілік операторлардың өзара іс-қимылы мүше мемлекеттердің жоспарлау жүйелеріне сәйкес беруші желілердің даму жоспарларымен ақпараттық алмасу мақсатында жүзеге асырылады.</w:t>
      </w:r>
    </w:p>
    <w:p>
      <w:pPr>
        <w:spacing w:after="0"/>
        <w:ind w:left="0"/>
        <w:jc w:val="both"/>
      </w:pPr>
      <w:r>
        <w:rPr>
          <w:rFonts w:ascii="Times New Roman"/>
          <w:b w:val="false"/>
          <w:i w:val="false"/>
          <w:color w:val="000000"/>
          <w:sz w:val="28"/>
        </w:rPr>
        <w:t>
      Одақтың ортақ электр энергетикалық нарығының орталықтандырылған сауда-саттық операторлары мен қаржы операторларының өзара іс-қимылы мынадай мәселелер бойынша жүзеге асырылады:</w:t>
      </w:r>
    </w:p>
    <w:p>
      <w:pPr>
        <w:spacing w:after="0"/>
        <w:ind w:left="0"/>
        <w:jc w:val="both"/>
      </w:pPr>
      <w:r>
        <w:rPr>
          <w:rFonts w:ascii="Times New Roman"/>
          <w:b w:val="false"/>
          <w:i w:val="false"/>
          <w:color w:val="000000"/>
          <w:sz w:val="28"/>
        </w:rPr>
        <w:t>
      орталықтандырылған сауда-саттықта Одақтың ортақ электр энергетикалық нарығының қатысушылары арасында электр энергиясымен өзара сауда жасау;</w:t>
      </w:r>
    </w:p>
    <w:p>
      <w:pPr>
        <w:spacing w:after="0"/>
        <w:ind w:left="0"/>
        <w:jc w:val="both"/>
      </w:pPr>
      <w:r>
        <w:rPr>
          <w:rFonts w:ascii="Times New Roman"/>
          <w:b w:val="false"/>
          <w:i w:val="false"/>
          <w:color w:val="000000"/>
          <w:sz w:val="28"/>
        </w:rPr>
        <w:t>
      Одақтың ортақ электр энергетикалық нарығының субъектілері арасындағы есептесулер;</w:t>
      </w:r>
    </w:p>
    <w:p>
      <w:pPr>
        <w:spacing w:after="0"/>
        <w:ind w:left="0"/>
        <w:jc w:val="both"/>
      </w:pPr>
      <w:r>
        <w:rPr>
          <w:rFonts w:ascii="Times New Roman"/>
          <w:b w:val="false"/>
          <w:i w:val="false"/>
          <w:color w:val="000000"/>
          <w:sz w:val="28"/>
        </w:rPr>
        <w:t>
      орталықтандырылған сауда-саттықта Одақтың ортақ электр энергетикалық нарығының қатысушылары арасында электр энергиясымен өзара сауданы жүзеге асыру кезінде жүйелік операторлармен өзара іс-қимыл.</w:t>
      </w:r>
    </w:p>
    <w:bookmarkStart w:name="z12" w:id="11"/>
    <w:p>
      <w:pPr>
        <w:spacing w:after="0"/>
        <w:ind w:left="0"/>
        <w:jc w:val="left"/>
      </w:pPr>
      <w:r>
        <w:rPr>
          <w:rFonts w:ascii="Times New Roman"/>
          <w:b/>
          <w:i w:val="false"/>
          <w:color w:val="000000"/>
        </w:rPr>
        <w:t xml:space="preserve"> ІХ. Одақтың ортақ электр энергетикалық нарығында баға белгілеу тетіктері</w:t>
      </w:r>
    </w:p>
    <w:bookmarkEnd w:id="11"/>
    <w:p>
      <w:pPr>
        <w:spacing w:after="0"/>
        <w:ind w:left="0"/>
        <w:jc w:val="both"/>
      </w:pPr>
      <w:r>
        <w:rPr>
          <w:rFonts w:ascii="Times New Roman"/>
          <w:b w:val="false"/>
          <w:i w:val="false"/>
          <w:color w:val="000000"/>
          <w:sz w:val="28"/>
        </w:rPr>
        <w:t>
      Одақтың ортақ электр энергетикалық нарығында баға белгілеу тетіктері мүше мемлекеттердің электр энергетикалық нарықтарындағы электр энергиясы мен қуатқа баға белгілеудің қазіргі тетіктерін және Одақтың ортақ электр энергетикалық нарығын қалыптастыру кезеңдерін ескере отырып, қалыптастырылады.</w:t>
      </w:r>
    </w:p>
    <w:p>
      <w:pPr>
        <w:spacing w:after="0"/>
        <w:ind w:left="0"/>
        <w:jc w:val="both"/>
      </w:pPr>
      <w:r>
        <w:rPr>
          <w:rFonts w:ascii="Times New Roman"/>
          <w:b w:val="false"/>
          <w:i w:val="false"/>
          <w:color w:val="000000"/>
          <w:sz w:val="28"/>
        </w:rPr>
        <w:t>
      Одақтың ортақ электр энергетикалық нарығын реттейтін актілер негізінде жасасылған шарт тараптарының келісімі бойынша баға белгіленуі жүзеге асырылатын электр энергиясы еркін екіжақты шарттар бойынша электр энергиясымен өзара сауда жасау кезінде тауар болып табылады.</w:t>
      </w:r>
    </w:p>
    <w:p>
      <w:pPr>
        <w:spacing w:after="0"/>
        <w:ind w:left="0"/>
        <w:jc w:val="both"/>
      </w:pPr>
      <w:r>
        <w:rPr>
          <w:rFonts w:ascii="Times New Roman"/>
          <w:b w:val="false"/>
          <w:i w:val="false"/>
          <w:color w:val="000000"/>
          <w:sz w:val="28"/>
        </w:rPr>
        <w:t>
      Одақтың ортақ электр энергетикалық нарығын реттейтін актілер негізінде мүше мемлекеттер келіскен алгоритмге сәйкес баға белгіленуі жүзеге асырылатын электр энергиясы еркін орталықтандырылған сауда-саттықта электр энергиясымен өзара сауда жасау кезінде тауар болып табылады.</w:t>
      </w:r>
    </w:p>
    <w:p>
      <w:pPr>
        <w:spacing w:after="0"/>
        <w:ind w:left="0"/>
        <w:jc w:val="both"/>
      </w:pPr>
      <w:r>
        <w:rPr>
          <w:rFonts w:ascii="Times New Roman"/>
          <w:b w:val="false"/>
          <w:i w:val="false"/>
          <w:color w:val="000000"/>
          <w:sz w:val="28"/>
        </w:rPr>
        <w:t>
      Одақтың ортақ электр энергетикалық нарығын реттейтін актілер негізінде баға белгіленуі жүзеге асырылатын электр энергиясы іс жүзіндегі электр энергиясы сальдо-ағындарының жоспарлы мәндерден сағаттық ауытқуларын реттеп отыру кезінде тауар болып табылады.</w:t>
      </w:r>
    </w:p>
    <w:p>
      <w:pPr>
        <w:spacing w:after="0"/>
        <w:ind w:left="0"/>
        <w:jc w:val="both"/>
      </w:pPr>
      <w:r>
        <w:rPr>
          <w:rFonts w:ascii="Times New Roman"/>
          <w:b w:val="false"/>
          <w:i w:val="false"/>
          <w:color w:val="000000"/>
          <w:sz w:val="28"/>
        </w:rPr>
        <w:t>
      Электр энергетикасы саласындағы табиғи монополиялар субъектілерінің және мүше мемлекеттердің көтерме электр энергетикалық нарықтары инфрақұрылымдық ұйымдарының қызметтер көрсетуіне баға белгілеу (тариф белгілеу) мүше мемлекеттердің заңнамасына сәйкес жүзеге асырылады.</w:t>
      </w:r>
    </w:p>
    <w:p>
      <w:pPr>
        <w:spacing w:after="0"/>
        <w:ind w:left="0"/>
        <w:jc w:val="both"/>
      </w:pPr>
      <w:r>
        <w:rPr>
          <w:rFonts w:ascii="Times New Roman"/>
          <w:b w:val="false"/>
          <w:i w:val="false"/>
          <w:color w:val="000000"/>
          <w:sz w:val="28"/>
        </w:rPr>
        <w:t>
      Одақтың ортақ электр энергетикалық нарығында электр энергетикасы саласындағы табиғи монополиялар субъектілерінің қызметтер көрсетуіне арналған тарифтер электр энергиясы ішкі нарығының субъектілеріне арналған ұқсас ішкі тарифтерден аспауға тиіс.</w:t>
      </w:r>
    </w:p>
    <w:bookmarkStart w:name="z13" w:id="12"/>
    <w:p>
      <w:pPr>
        <w:spacing w:after="0"/>
        <w:ind w:left="0"/>
        <w:jc w:val="left"/>
      </w:pPr>
      <w:r>
        <w:rPr>
          <w:rFonts w:ascii="Times New Roman"/>
          <w:b/>
          <w:i w:val="false"/>
          <w:color w:val="000000"/>
        </w:rPr>
        <w:t xml:space="preserve"> Х. Мемлекетаралық электр желілерін дамыту</w:t>
      </w:r>
    </w:p>
    <w:bookmarkEnd w:id="12"/>
    <w:p>
      <w:pPr>
        <w:spacing w:after="0"/>
        <w:ind w:left="0"/>
        <w:jc w:val="both"/>
      </w:pPr>
      <w:r>
        <w:rPr>
          <w:rFonts w:ascii="Times New Roman"/>
          <w:b w:val="false"/>
          <w:i w:val="false"/>
          <w:color w:val="000000"/>
          <w:sz w:val="28"/>
        </w:rPr>
        <w:t>
      Мүше мемлекет өз аумағында Одақтың ортақ электр энергетикалық нарығының инфрақұрылымын дамытуды мүше мемлекеттің заңнамасына сәйкес оның қатысушылары мүдделерінде қамтамасыз етеді.</w:t>
      </w:r>
    </w:p>
    <w:p>
      <w:pPr>
        <w:spacing w:after="0"/>
        <w:ind w:left="0"/>
        <w:jc w:val="both"/>
      </w:pPr>
      <w:r>
        <w:rPr>
          <w:rFonts w:ascii="Times New Roman"/>
          <w:b w:val="false"/>
          <w:i w:val="false"/>
          <w:color w:val="000000"/>
          <w:sz w:val="28"/>
        </w:rPr>
        <w:t>
      Мүше мемлекеттердің мемлекетаралық электр желілерін дамыту жөніндегі өзара іс-қимылы:</w:t>
      </w:r>
    </w:p>
    <w:p>
      <w:pPr>
        <w:spacing w:after="0"/>
        <w:ind w:left="0"/>
        <w:jc w:val="both"/>
      </w:pPr>
      <w:r>
        <w:rPr>
          <w:rFonts w:ascii="Times New Roman"/>
          <w:b w:val="false"/>
          <w:i w:val="false"/>
          <w:color w:val="000000"/>
          <w:sz w:val="28"/>
        </w:rPr>
        <w:t>
      мемлекетаралық электр беру желілері құрылыстарының мерзімдері мен параметрлерін келісу бойынша ұсыныстар дайындау;</w:t>
      </w:r>
    </w:p>
    <w:p>
      <w:pPr>
        <w:spacing w:after="0"/>
        <w:ind w:left="0"/>
        <w:jc w:val="both"/>
      </w:pPr>
      <w:r>
        <w:rPr>
          <w:rFonts w:ascii="Times New Roman"/>
          <w:b w:val="false"/>
          <w:i w:val="false"/>
          <w:color w:val="000000"/>
          <w:sz w:val="28"/>
        </w:rPr>
        <w:t>
      мемлекетаралық желілерді дамыту тетіктерін жасау жолымен жүзеге асырылады.</w:t>
      </w:r>
    </w:p>
    <w:bookmarkStart w:name="z14" w:id="13"/>
    <w:p>
      <w:pPr>
        <w:spacing w:after="0"/>
        <w:ind w:left="0"/>
        <w:jc w:val="left"/>
      </w:pPr>
      <w:r>
        <w:rPr>
          <w:rFonts w:ascii="Times New Roman"/>
          <w:b/>
          <w:i w:val="false"/>
          <w:color w:val="000000"/>
        </w:rPr>
        <w:t xml:space="preserve"> ХІ. Инвестициялар</w:t>
      </w:r>
    </w:p>
    <w:bookmarkEnd w:id="13"/>
    <w:p>
      <w:pPr>
        <w:spacing w:after="0"/>
        <w:ind w:left="0"/>
        <w:jc w:val="both"/>
      </w:pPr>
      <w:r>
        <w:rPr>
          <w:rFonts w:ascii="Times New Roman"/>
          <w:b w:val="false"/>
          <w:i w:val="false"/>
          <w:color w:val="000000"/>
          <w:sz w:val="28"/>
        </w:rPr>
        <w:t>
      Мүше мемлекеттер Одақтың ортақ электр энергетикалық нарығын қалыптастыру және дамыту мақсатында мүше мемлекеттердің электр энергетикасы саласына инвестициялар тартуға жәрдемдеседі.</w:t>
      </w:r>
    </w:p>
    <w:bookmarkStart w:name="z15" w:id="14"/>
    <w:p>
      <w:pPr>
        <w:spacing w:after="0"/>
        <w:ind w:left="0"/>
        <w:jc w:val="left"/>
      </w:pPr>
      <w:r>
        <w:rPr>
          <w:rFonts w:ascii="Times New Roman"/>
          <w:b/>
          <w:i w:val="false"/>
          <w:color w:val="000000"/>
        </w:rPr>
        <w:t xml:space="preserve"> ХІІ. Одақтың ортақ электр энергетикалық нарығын реттейтін актілер</w:t>
      </w:r>
    </w:p>
    <w:bookmarkEnd w:id="14"/>
    <w:p>
      <w:pPr>
        <w:spacing w:after="0"/>
        <w:ind w:left="0"/>
        <w:jc w:val="both"/>
      </w:pPr>
      <w:r>
        <w:rPr>
          <w:rFonts w:ascii="Times New Roman"/>
          <w:b w:val="false"/>
          <w:i w:val="false"/>
          <w:color w:val="000000"/>
          <w:sz w:val="28"/>
        </w:rPr>
        <w:t>
      Одақтың ортақ электр энергетикалық нарығын реттейтін актілер жүйесін:</w:t>
      </w:r>
    </w:p>
    <w:p>
      <w:pPr>
        <w:spacing w:after="0"/>
        <w:ind w:left="0"/>
        <w:jc w:val="both"/>
      </w:pPr>
      <w:r>
        <w:rPr>
          <w:rFonts w:ascii="Times New Roman"/>
          <w:b w:val="false"/>
          <w:i w:val="false"/>
          <w:color w:val="000000"/>
          <w:sz w:val="28"/>
        </w:rPr>
        <w:t>
      Шарт;</w:t>
      </w:r>
    </w:p>
    <w:p>
      <w:pPr>
        <w:spacing w:after="0"/>
        <w:ind w:left="0"/>
        <w:jc w:val="both"/>
      </w:pPr>
      <w:r>
        <w:rPr>
          <w:rFonts w:ascii="Times New Roman"/>
          <w:b w:val="false"/>
          <w:i w:val="false"/>
          <w:color w:val="000000"/>
          <w:sz w:val="28"/>
        </w:rPr>
        <w:t xml:space="preserve">
      Одақтың ортақ электр энергетикалық нарығын қалыптастыру туралы, соның ішінде электр энергетикасы саласындағы табиғи монополиялар субъектілерінің қызметтер көрсетуіне қол жеткізудің бірыңғай қағидаларын қамтитын және Шарттың </w:t>
      </w:r>
      <w:r>
        <w:rPr>
          <w:rFonts w:ascii="Times New Roman"/>
          <w:b w:val="false"/>
          <w:i w:val="false"/>
          <w:color w:val="000000"/>
          <w:sz w:val="28"/>
        </w:rPr>
        <w:t>81-бабының</w:t>
      </w:r>
      <w:r>
        <w:rPr>
          <w:rFonts w:ascii="Times New Roman"/>
          <w:b w:val="false"/>
          <w:i w:val="false"/>
          <w:color w:val="000000"/>
          <w:sz w:val="28"/>
        </w:rPr>
        <w:t xml:space="preserve"> 3-тармағына және </w:t>
      </w:r>
      <w:r>
        <w:rPr>
          <w:rFonts w:ascii="Times New Roman"/>
          <w:b w:val="false"/>
          <w:i w:val="false"/>
          <w:color w:val="000000"/>
          <w:sz w:val="28"/>
        </w:rPr>
        <w:t>104-бабының</w:t>
      </w:r>
      <w:r>
        <w:rPr>
          <w:rFonts w:ascii="Times New Roman"/>
          <w:b w:val="false"/>
          <w:i w:val="false"/>
          <w:color w:val="000000"/>
          <w:sz w:val="28"/>
        </w:rPr>
        <w:t xml:space="preserve"> 3-тармағына сәйкес жасалатын халықаралық шарт;</w:t>
      </w:r>
    </w:p>
    <w:p>
      <w:pPr>
        <w:spacing w:after="0"/>
        <w:ind w:left="0"/>
        <w:jc w:val="both"/>
      </w:pPr>
      <w:r>
        <w:rPr>
          <w:rFonts w:ascii="Times New Roman"/>
          <w:b w:val="false"/>
          <w:i w:val="false"/>
          <w:color w:val="000000"/>
          <w:sz w:val="28"/>
        </w:rPr>
        <w:t>
      Одақтың ортақ электр энергетикалық нарығы субъектілерінің жұмыс істеуін айқындайтын және Шарттың 81-бабының 2-тармағына және 104-бабының 2-тармағына сәйкес бекітілген Одақтың ортақ электр энергетикалық нарығын қалыптастыру бағдарламасына (бұдан әрі – бағдарлама) сәйкес әзірленетін Одақ органдарының актілері құрайды.</w:t>
      </w:r>
    </w:p>
    <w:p>
      <w:pPr>
        <w:spacing w:after="0"/>
        <w:ind w:left="0"/>
        <w:jc w:val="both"/>
      </w:pPr>
      <w:r>
        <w:rPr>
          <w:rFonts w:ascii="Times New Roman"/>
          <w:b w:val="false"/>
          <w:i w:val="false"/>
          <w:color w:val="000000"/>
          <w:sz w:val="28"/>
        </w:rPr>
        <w:t>
      Одақтың ортақ электр энергетикалық нарығын реттейтін актілердің тізбесі, дәйектілігі мен әзірлеу мерзімдері Шартта, осы Тұжырымдамада және бағдарламада айқындалады.</w:t>
      </w:r>
    </w:p>
    <w:p>
      <w:pPr>
        <w:spacing w:after="0"/>
        <w:ind w:left="0"/>
        <w:jc w:val="both"/>
      </w:pPr>
      <w:r>
        <w:rPr>
          <w:rFonts w:ascii="Times New Roman"/>
          <w:b w:val="false"/>
          <w:i w:val="false"/>
          <w:color w:val="000000"/>
          <w:sz w:val="28"/>
        </w:rPr>
        <w:t>
      Мүше мемлекеттердің көтерме электр энергетикалық нарықтарының жұмыс істеуін реттейтін мүше мемлекеттердің заңнамасын үйлестіру жөніндегі іс-шаралар бағдарламада айқындалады.</w:t>
      </w:r>
    </w:p>
    <w:bookmarkStart w:name="z16" w:id="15"/>
    <w:p>
      <w:pPr>
        <w:spacing w:after="0"/>
        <w:ind w:left="0"/>
        <w:jc w:val="left"/>
      </w:pPr>
      <w:r>
        <w:rPr>
          <w:rFonts w:ascii="Times New Roman"/>
          <w:b/>
          <w:i w:val="false"/>
          <w:color w:val="000000"/>
        </w:rPr>
        <w:t xml:space="preserve"> ХІІІ. Одақтың ортақ электр энергетикалық нарығын қалыптастыру кезеңдері</w:t>
      </w:r>
    </w:p>
    <w:bookmarkEnd w:id="15"/>
    <w:p>
      <w:pPr>
        <w:spacing w:after="0"/>
        <w:ind w:left="0"/>
        <w:jc w:val="both"/>
      </w:pPr>
      <w:r>
        <w:rPr>
          <w:rFonts w:ascii="Times New Roman"/>
          <w:b w:val="false"/>
          <w:i w:val="false"/>
          <w:color w:val="000000"/>
          <w:sz w:val="28"/>
        </w:rPr>
        <w:t>
      Мүше мемлекеттер қатарлас жұмыс істейтін электр энергетикалық жүйелер негізінде Одақтың ортақ электр энергетикалық нарықтарын кезең-кезеңмен қалыптастыруды:</w:t>
      </w:r>
    </w:p>
    <w:p>
      <w:pPr>
        <w:spacing w:after="0"/>
        <w:ind w:left="0"/>
        <w:jc w:val="both"/>
      </w:pPr>
      <w:r>
        <w:rPr>
          <w:rFonts w:ascii="Times New Roman"/>
          <w:b w:val="false"/>
          <w:i w:val="false"/>
          <w:color w:val="000000"/>
          <w:sz w:val="28"/>
        </w:rPr>
        <w:t>
      мүше мемлекеттердің электр энергетикалық нарықтарын қалыптастыру мен дамыту жоспарларын;</w:t>
      </w:r>
    </w:p>
    <w:p>
      <w:pPr>
        <w:spacing w:after="0"/>
        <w:ind w:left="0"/>
        <w:jc w:val="both"/>
      </w:pPr>
      <w:r>
        <w:rPr>
          <w:rFonts w:ascii="Times New Roman"/>
          <w:b w:val="false"/>
          <w:i w:val="false"/>
          <w:color w:val="000000"/>
          <w:sz w:val="28"/>
        </w:rPr>
        <w:t>
      мүше мемлекеттердің халықаралық шарттар шеңберіндегі міндеттемелерін;</w:t>
      </w:r>
    </w:p>
    <w:p>
      <w:pPr>
        <w:spacing w:after="0"/>
        <w:ind w:left="0"/>
        <w:jc w:val="both"/>
      </w:pPr>
      <w:r>
        <w:rPr>
          <w:rFonts w:ascii="Times New Roman"/>
          <w:b w:val="false"/>
          <w:i w:val="false"/>
          <w:color w:val="000000"/>
          <w:sz w:val="28"/>
        </w:rPr>
        <w:t>
      ортақ электр энергетикалық нарықтар қалыптастырудың халықаралық тәжірибесін;</w:t>
      </w:r>
    </w:p>
    <w:p>
      <w:pPr>
        <w:spacing w:after="0"/>
        <w:ind w:left="0"/>
        <w:jc w:val="both"/>
      </w:pPr>
      <w:r>
        <w:rPr>
          <w:rFonts w:ascii="Times New Roman"/>
          <w:b w:val="false"/>
          <w:i w:val="false"/>
          <w:color w:val="000000"/>
          <w:sz w:val="28"/>
        </w:rPr>
        <w:t>
      мүше мемлекеттердің көтерме электр энергетикалық нарықтарының жұмыс істеу ерекшеліктерін;</w:t>
      </w:r>
    </w:p>
    <w:p>
      <w:pPr>
        <w:spacing w:after="0"/>
        <w:ind w:left="0"/>
        <w:jc w:val="both"/>
      </w:pPr>
      <w:r>
        <w:rPr>
          <w:rFonts w:ascii="Times New Roman"/>
          <w:b w:val="false"/>
          <w:i w:val="false"/>
          <w:color w:val="000000"/>
          <w:sz w:val="28"/>
        </w:rPr>
        <w:t>
      мүше мемлекеттердің заңнамасын ескере отырып жүзеге асырады.</w:t>
      </w:r>
    </w:p>
    <w:p>
      <w:pPr>
        <w:spacing w:after="0"/>
        <w:ind w:left="0"/>
        <w:jc w:val="both"/>
      </w:pPr>
      <w:r>
        <w:rPr>
          <w:rFonts w:ascii="Times New Roman"/>
          <w:b w:val="false"/>
          <w:i w:val="false"/>
          <w:color w:val="000000"/>
          <w:sz w:val="28"/>
        </w:rPr>
        <w:t>
      Мүше мемлекеттер Шарттың, осы Тұжырымдама мен  бағдарламаның негізінде мынадай кезеңдерге сәйкес Одақтың ортақ электр энергетикалық нарығын қалыптастыруды қамтамасыз етеді:</w:t>
      </w:r>
    </w:p>
    <w:p>
      <w:pPr>
        <w:spacing w:after="0"/>
        <w:ind w:left="0"/>
        <w:jc w:val="both"/>
      </w:pPr>
      <w:r>
        <w:rPr>
          <w:rFonts w:ascii="Times New Roman"/>
          <w:b w:val="false"/>
          <w:i w:val="false"/>
          <w:color w:val="000000"/>
          <w:sz w:val="28"/>
        </w:rPr>
        <w:t>
      І кезең (2015 жыл – 2016 жылдың І және ІІ тоқсандары) – бағдарламаны әзірлеу және бекіту;</w:t>
      </w:r>
    </w:p>
    <w:p>
      <w:pPr>
        <w:spacing w:after="0"/>
        <w:ind w:left="0"/>
        <w:jc w:val="both"/>
      </w:pPr>
      <w:r>
        <w:rPr>
          <w:rFonts w:ascii="Times New Roman"/>
          <w:b w:val="false"/>
          <w:i w:val="false"/>
          <w:color w:val="000000"/>
          <w:sz w:val="28"/>
        </w:rPr>
        <w:t>
      ІІ кезең (2016 жылдың ІІІ және ІV тоқсандары – 2018 жылдың І және ІІ тоқсандары) – бағдарламаның іс-шараларын орындау, соның ішінде сатылас интеграцияланған құрылымдарында бәсекелестік және монополиялық қызмет түрлерін бөлу, электр энергетикасы саласындағы табиғи монополиялар субъектілерінің қызметтер көрсетуіне қол жеткізудің бірыңғай қағидаларын әзірлеу;</w:t>
      </w:r>
    </w:p>
    <w:p>
      <w:pPr>
        <w:spacing w:after="0"/>
        <w:ind w:left="0"/>
        <w:jc w:val="both"/>
      </w:pPr>
      <w:r>
        <w:rPr>
          <w:rFonts w:ascii="Times New Roman"/>
          <w:b w:val="false"/>
          <w:i w:val="false"/>
          <w:color w:val="000000"/>
          <w:sz w:val="28"/>
        </w:rPr>
        <w:t>
      ІІІ кезең (2018 жылдың ІІІ және ІV тоқсандары – 2019 жылдың І және ІІ тоқсандары) – Одақтың ортақ электр энергетикалық нарығын қалыптастыру туралы, соның ішінде электр энергетикасы саласындағы табиғи монополиялар субъектілерінің қызметтер көрсетуіне қол жеткізудің бірыңғай қағидаларын қамтитын халықаралық шартты жасасу және оның күшіне енуі.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