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7fc0" w14:textId="a5d7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жүргізгіге және ойын шатырларына қатысты, сондай-ақ Кеден одағы Комиссиясының және Еуразиялық экономикалық комиссия Алқасының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12 мамырдағы № 50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(Еуразиялық экономикалық комиссияның 2012 жылғы 16 шілдедегі № 54 шешіміне қосымша)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Еуразиялық экономикалық одақтың сыртқы экономикалық қызметінің Бірыңғай тауар номенклатурасынан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кіші қосалқы позициялар алып тасталсын;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Еуразиялық экономикалық одақтың сыртқы экономикалық қызметінің Бірыңғай тауар номенклатурасына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кіші қосалқы позициялар енгізілсін;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Еуразиялық экономикалық одақтың Бірыңғай кедендік тарифінің кедендік әкелу баждарының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№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Кеден одағы Комиссиясының 2010 жылғы 20 мамырдағы № 257 шешімімен бекітілген Тауарларға арналған декларацияны толтыру тәртібі туралы нұсқаулыққа № 2 қосымшаның мәтіні бойынша, ЕАЭО СЭҚ ТН-ның "9403 70 000 9" деген коды ЕАЭО СЭҚ ТН-ның "9403 70 000 8" деген кодымен ауыстырылсын. 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Кедендік декларацияны беру Еуразиялық экономикалық комиссия Алқасының 2013 жылғы 31 қаңтардағы № 11 шешімімен бекітілген Кеден одағының "Ойыншықтардың қауіпсіздігі туралы" техникалық регламентінің (КО ТР 008/2011) талаптарына сәйкестігін бағалау (растау) туралы құжатты ұсынумен қоса жүретін өнімдер (бұйымдар) тізбесінің 11-тармағында ЕАЭО СЭҚ ТН-ның "9503 00 990 0" деген коды ЕАЭО СЭҚ ТН-ның "9503 00 990" деген кодымен ауыстырылсын. 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Кедендік декларацияны беру Еуразиялық экономикалық комиссия Алқасының 2014 жылғы 18 наурыздағы № 44 шешімімен бекітілген Кеден одағының "Жиһаз өнімінің қауіпсіздігі туралы" техникалық регламентінің (КО ТР 025/2012) талаптарына сәйкестігін бағалау (растау) туралы құжатты ұсынумен қоса жүретін өнімдер (бұйымдар) тізбесінің мәтіні бойынша ЕАЭО СЭҚ ТН-ның "9403 70 000 9" деген коды ЕАЭО СЭҚ ТН-ның "9403 70 000 8" деген кодымен ауыстырылсын. 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ресми жарияланған күнінен бастап 30 күнтізбелік күн өткен соң күшіне енеді.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            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Алқасының 2015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</w:t>
      </w:r>
      <w:r>
        <w:br/>
      </w:r>
      <w:r>
        <w:rPr>
          <w:rFonts w:ascii="Times New Roman"/>
          <w:b/>
          <w:i w:val="false"/>
          <w:color w:val="000000"/>
        </w:rPr>
        <w:t>тауар номенклатурасынан алып тасталатын</w:t>
      </w:r>
      <w:r>
        <w:br/>
      </w:r>
      <w:r>
        <w:rPr>
          <w:rFonts w:ascii="Times New Roman"/>
          <w:b/>
          <w:i w:val="false"/>
          <w:color w:val="000000"/>
        </w:rPr>
        <w:t>КІШІ ҚОСАЛҚЫ ПОЗИЦИЯЛАР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Позицияның 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өлшем бірлігі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9403 70 000 9                   ---- өзге                                  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9503 00 990 0                   ---- өзгелер                              дана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Алқасының 2015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</w:t>
      </w:r>
      <w:r>
        <w:br/>
      </w:r>
      <w:r>
        <w:rPr>
          <w:rFonts w:ascii="Times New Roman"/>
          <w:b/>
          <w:i w:val="false"/>
          <w:color w:val="000000"/>
        </w:rPr>
        <w:t>Бірыңғай тауар номенклатурасына енгізілетін</w:t>
      </w:r>
      <w:r>
        <w:br/>
      </w:r>
      <w:r>
        <w:rPr>
          <w:rFonts w:ascii="Times New Roman"/>
          <w:b/>
          <w:i w:val="false"/>
          <w:color w:val="000000"/>
        </w:rPr>
        <w:t>КІШІ ҚОСАЛҚЫ ПОЗИЦИЯЛАР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Позицияның 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өлшем бірлігі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-- өзге: *                                                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--- жиналмалы металл каркасы бар,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     тоқыма материалдан ұстап тұратын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құрылғымен жабдықталған, баланың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аяқтарына арналған екі ойығы бар,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жиһаз доңғалақтары бар жүргізгі: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9403 70 000 2     ----- массасы 15 кг-дан аспайтын балалар үшін      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9403 70 000 3     ----- өзге                                                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9403 70 000 8     ----- өзге                                          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9503 00 990       ----- өзге: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9503 00 990 1     ----- үй-жайларда немесе ашық ауада балалар       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     пайдаланатын, жануарлар, мультипликация-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лық кейіпкерлер, көлік құралдары,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геометриялық пішіндер (мысалы, пирамида,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конус, куб, қиық пирамида) түріндегі,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пластмасса немесе металл (түтікті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серіппелі) каркасы бар, тоқыма материалдан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тұратын, биіктігі 120 см-ден жоғары емес, ені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 см-ден артық емес, ұзындығы 185 см-ден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артық емес ойынға арналған шатырлар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9503 00 990 9      ----- өзге                                            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ЕАЭО СЭҚ ТН-ның 9403 70 000 1 кіші қосалқы позициясынан кейінгі кодсыз кіші қосалқы позиция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Алқасының 2015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тарифінің</w:t>
      </w:r>
      <w:r>
        <w:br/>
      </w:r>
      <w:r>
        <w:rPr>
          <w:rFonts w:ascii="Times New Roman"/>
          <w:b/>
          <w:i w:val="false"/>
          <w:color w:val="000000"/>
        </w:rPr>
        <w:t>кедендік әкелу баждарының</w:t>
      </w:r>
      <w:r>
        <w:br/>
      </w:r>
      <w:r>
        <w:rPr>
          <w:rFonts w:ascii="Times New Roman"/>
          <w:b/>
          <w:i w:val="false"/>
          <w:color w:val="000000"/>
        </w:rPr>
        <w:t>МӨЛШЕРЛЕМЕЛЕРІ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Позицияның 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әкелу бажының мөлшерлемесі (кедендік құнынан пайызда, не евромен, не АҚШ долларымен)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9403 70 000 2    ---- массасы 15 кг-дан артық емес      15, бірақ 1 кг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0,523                 балаларға арналған                   евродан кем емес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9403 70 000 3    ---- өзге                             15, бірақ 1 кг үшін 0,523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евродан кем емес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9403 70 000 8    --- өзге                              15, бірақ 1 кг үшін 0,523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                  евродан кем емес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9503 00 990 1    ---- үй-жайларда немесе ашық ауада            11,3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 пайдаланатын, жануарлар,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мультипликациялық кейіпкерлер,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көлік құралдары, геометриялық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пішіндер (мысалы, пирамида, конус,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куб, қиық пирамида) түріндегі,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пластмасса немесе металл (түтікті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немесе серіппелі) каркасы бар, тоқыма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материалдан тұратын, биіктігі 120 см-ден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емес, ені 185 см-ден артық емес,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ұзындығы 185 см-ден артық емес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ойынға арналған шатырлар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9503 00 990 9    ---- өзге                                          11,3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