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f326" w14:textId="47df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тұтынушыларының құқықтарын қорғау мәселелері жөніндегі консультативтік комитет туралы</w:t>
      </w:r>
    </w:p>
    <w:p>
      <w:pPr>
        <w:spacing w:after="0"/>
        <w:ind w:left="0"/>
        <w:jc w:val="both"/>
      </w:pPr>
      <w:r>
        <w:rPr>
          <w:rFonts w:ascii="Times New Roman"/>
          <w:b w:val="false"/>
          <w:i w:val="false"/>
          <w:color w:val="000000"/>
          <w:sz w:val="28"/>
        </w:rPr>
        <w:t>Еуразиялық экономикалық комиссия Алқасының 2015 жылғы 25 мамырдағы № 59 шешімі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туралы ереженің </w:t>
      </w:r>
      <w:r>
        <w:rPr>
          <w:rFonts w:ascii="Times New Roman"/>
          <w:b w:val="false"/>
          <w:i w:val="false"/>
          <w:color w:val="000000"/>
          <w:sz w:val="28"/>
        </w:rPr>
        <w:t>7</w:t>
      </w:r>
      <w:r>
        <w:rPr>
          <w:rFonts w:ascii="Times New Roman"/>
          <w:b/>
          <w:i w:val="false"/>
          <w:color w:val="000000"/>
          <w:sz w:val="28"/>
        </w:rPr>
        <w:t xml:space="preserve"> және </w:t>
      </w:r>
      <w:r>
        <w:rPr>
          <w:rFonts w:ascii="Times New Roman"/>
          <w:b w:val="false"/>
          <w:i w:val="false"/>
          <w:color w:val="000000"/>
          <w:sz w:val="28"/>
        </w:rPr>
        <w:t>44-тармақтарына</w:t>
      </w:r>
      <w:r>
        <w:rPr>
          <w:rFonts w:ascii="Times New Roman"/>
          <w:b/>
          <w:i w:val="false"/>
          <w:color w:val="000000"/>
          <w:sz w:val="28"/>
        </w:rPr>
        <w:t xml:space="preserve"> (2014 жылғы 29 мамырдағы Еуразиялық экономикалық одақ туралы шартқа </w:t>
      </w:r>
      <w:r>
        <w:rPr>
          <w:rFonts w:ascii="Times New Roman"/>
          <w:b w:val="false"/>
          <w:i w:val="false"/>
          <w:color w:val="000000"/>
          <w:sz w:val="28"/>
        </w:rPr>
        <w:t>№ 1 қосымша</w:t>
      </w:r>
      <w:r>
        <w:rPr>
          <w:rFonts w:ascii="Times New Roman"/>
          <w:b/>
          <w:i w:val="false"/>
          <w:color w:val="000000"/>
          <w:sz w:val="28"/>
        </w:rPr>
        <w:t xml:space="preserve">), Тұтынушылар құқықтарын қорғау саласында келісілген саясат жүргізу туралы хаттаманың </w:t>
      </w:r>
      <w:r>
        <w:rPr>
          <w:rFonts w:ascii="Times New Roman"/>
          <w:b w:val="false"/>
          <w:i w:val="false"/>
          <w:color w:val="000000"/>
          <w:sz w:val="28"/>
        </w:rPr>
        <w:t>6-тармағының</w:t>
      </w:r>
      <w:r>
        <w:rPr>
          <w:rFonts w:ascii="Times New Roman"/>
          <w:b/>
          <w:i w:val="false"/>
          <w:color w:val="000000"/>
          <w:sz w:val="28"/>
        </w:rPr>
        <w:t xml:space="preserve"> 3-тармақшасына (2014 жылғы 29 мамырдағы Еуразиялық экономикалық одақ туралы шартқа </w:t>
      </w:r>
      <w:r>
        <w:rPr>
          <w:rFonts w:ascii="Times New Roman"/>
          <w:b w:val="false"/>
          <w:i w:val="false"/>
          <w:color w:val="000000"/>
          <w:sz w:val="28"/>
        </w:rPr>
        <w:t>№ 13 қосымша</w:t>
      </w:r>
      <w:r>
        <w:rPr>
          <w:rFonts w:ascii="Times New Roman"/>
          <w:b/>
          <w:i w:val="false"/>
          <w:color w:val="000000"/>
          <w:sz w:val="28"/>
        </w:rPr>
        <w:t>)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Еуразиялық экономикалық одаққа мүше мемлекеттер тұтынушыларының құқықтарын қорғау мәселелері жөніндегі консультативтік комитет құрылсын.</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одаққа мүше мемлекеттер тұтынушыларының құқықтарын қорғау мәселелері жөніндегі консультативтік комитет туралы қоса беріліп отырған </w:t>
      </w:r>
      <w:r>
        <w:rPr>
          <w:rFonts w:ascii="Times New Roman"/>
          <w:b w:val="false"/>
          <w:i w:val="false"/>
          <w:color w:val="000000"/>
          <w:sz w:val="28"/>
        </w:rPr>
        <w:t>Ереже</w:t>
      </w:r>
      <w:r>
        <w:rPr>
          <w:rFonts w:ascii="Times New Roman"/>
          <w:b/>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3. Жоғары Еуразиялық экономикалық кеңес Еуразиялық экономикалық одаққа мүше мемлекеттер тұтынушыларының құқықтарын қорғау саласындағы Еуразиялық экономикалық комиссияның функцияларын Еуразиялық экономикалық комиссия Алқасының мүшесіне бекіту туралы шешім қабылдағанға дейін Еуразиялық экономикалық одаққа мүше мемлекеттер тұтынушыларының құқықтарын қорғау мәселелері жөніндегі консультативтік комитет төрағасының міндетін  Еуразиялық экономикалық комиссияның Техникалық реттеу мәселелері жөніндегі Алқа мүшесі (Министр) Корешков В.Н. жүзеге асырады деп белгіленсін.</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Осы Шешім ресми жарияланған күнінен </w:t>
      </w:r>
      <w:r>
        <w:rPr>
          <w:rFonts w:ascii="Times New Roman"/>
          <w:b/>
          <w:i w:val="false"/>
          <w:color w:val="000000"/>
          <w:sz w:val="28"/>
        </w:rPr>
        <w:t>бастап  күнтізбелік</w:t>
      </w:r>
      <w:r>
        <w:rPr>
          <w:rFonts w:ascii="Times New Roman"/>
          <w:b/>
          <w:i w:val="false"/>
          <w:color w:val="000000"/>
          <w:sz w:val="28"/>
        </w:rPr>
        <w:t xml:space="preserve">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25 мамырдағы</w:t>
            </w:r>
            <w:r>
              <w:br/>
            </w:r>
            <w:r>
              <w:rPr>
                <w:rFonts w:ascii="Times New Roman"/>
                <w:b w:val="false"/>
                <w:i w:val="false"/>
                <w:color w:val="000000"/>
                <w:sz w:val="20"/>
              </w:rPr>
              <w:t>№ 59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Еуразиялық экономикалық одаққа мүше мемлекеттер тұтынушыларының</w:t>
      </w:r>
      <w:r>
        <w:br/>
      </w:r>
      <w:r>
        <w:rPr>
          <w:rFonts w:ascii="Times New Roman"/>
          <w:b/>
          <w:i w:val="false"/>
          <w:color w:val="000000"/>
        </w:rPr>
        <w:t>құқықтарын қорғау мәселелері жөніндегі консультативтік комитет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І. Жалпы ережелер</w:t>
      </w:r>
    </w:p>
    <w:bookmarkEnd w:id="6"/>
    <w:bookmarkStart w:name="z9" w:id="7"/>
    <w:p>
      <w:pPr>
        <w:spacing w:after="0"/>
        <w:ind w:left="0"/>
        <w:jc w:val="both"/>
      </w:pPr>
      <w:r>
        <w:rPr>
          <w:rFonts w:ascii="Times New Roman"/>
          <w:b w:val="false"/>
          <w:i w:val="false"/>
          <w:color w:val="000000"/>
          <w:sz w:val="28"/>
        </w:rPr>
        <w:t xml:space="preserve">
      1. </w:t>
      </w:r>
      <w:r>
        <w:rPr>
          <w:rFonts w:ascii="Times New Roman"/>
          <w:b/>
          <w:i w:val="false"/>
          <w:color w:val="000000"/>
          <w:sz w:val="28"/>
        </w:rPr>
        <w:t xml:space="preserve">Еуразиялық экономикалық одаққа мүше мемлекеттер тұтынушыларының құқықтарын қорғау мәселелері жөніндегі консультативтік комитет (бұдан әрі – Комитет) Еуразиялық экономикалық комиссия туралы ереженің </w:t>
      </w:r>
      <w:r>
        <w:rPr>
          <w:rFonts w:ascii="Times New Roman"/>
          <w:b w:val="false"/>
          <w:i w:val="false"/>
          <w:color w:val="000000"/>
          <w:sz w:val="28"/>
        </w:rPr>
        <w:t>7</w:t>
      </w:r>
      <w:r>
        <w:rPr>
          <w:rFonts w:ascii="Times New Roman"/>
          <w:b/>
          <w:i w:val="false"/>
          <w:color w:val="000000"/>
          <w:sz w:val="28"/>
        </w:rPr>
        <w:t xml:space="preserve"> және </w:t>
      </w:r>
      <w:r>
        <w:rPr>
          <w:rFonts w:ascii="Times New Roman"/>
          <w:b w:val="false"/>
          <w:i w:val="false"/>
          <w:color w:val="000000"/>
          <w:sz w:val="28"/>
        </w:rPr>
        <w:t>44-тармақтарына</w:t>
      </w:r>
      <w:r>
        <w:rPr>
          <w:rFonts w:ascii="Times New Roman"/>
          <w:b/>
          <w:i w:val="false"/>
          <w:color w:val="000000"/>
          <w:sz w:val="28"/>
        </w:rPr>
        <w:t xml:space="preserve"> (2014 жылғы 29 мамырдағы Еуразиялық экономикалық одақ туралы шартқа № 1 қосымша)және Тұтынушылар құқықтарын қорғау саласында келісілген саясат жүргізу туралы хаттаманың </w:t>
      </w:r>
      <w:r>
        <w:rPr>
          <w:rFonts w:ascii="Times New Roman"/>
          <w:b w:val="false"/>
          <w:i w:val="false"/>
          <w:color w:val="000000"/>
          <w:sz w:val="28"/>
        </w:rPr>
        <w:t>6-тармағының</w:t>
      </w:r>
      <w:r>
        <w:rPr>
          <w:rFonts w:ascii="Times New Roman"/>
          <w:b/>
          <w:i w:val="false"/>
          <w:color w:val="000000"/>
          <w:sz w:val="28"/>
        </w:rPr>
        <w:t xml:space="preserve"> 3-тармақшасына (2014 жылғы 29 мамырдағы Еуразиялық экономикалық одақ туралы шартқа </w:t>
      </w:r>
      <w:r>
        <w:rPr>
          <w:rFonts w:ascii="Times New Roman"/>
          <w:b w:val="false"/>
          <w:i w:val="false"/>
          <w:color w:val="000000"/>
          <w:sz w:val="28"/>
        </w:rPr>
        <w:t>№ 13 қосымша</w:t>
      </w:r>
      <w:r>
        <w:rPr>
          <w:rFonts w:ascii="Times New Roman"/>
          <w:b/>
          <w:i w:val="false"/>
          <w:color w:val="000000"/>
          <w:sz w:val="28"/>
        </w:rPr>
        <w:t xml:space="preserve">) сәйкес Еуразиялық экономикалық комиссия Алқасының (бұдан әрі тиісінше – Алқа, Комиссия) жанынан құрылады.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Комиссияның Еуразиялық экономикалық одаққа мүше мемлекеттер (бұдан әрі тиісінше – мүше мемлекеттер, Одақ) азаматтарының мүдделерін шаруашылық жүргізуші субъектілердің жосықсыз қызметтерінен қорғауға тең жағдай қалыптастыруға бағытталған тұтынушылар құқықтарын қорғау саласында келісілген саясат жүргізу, уәкілетті органдардың тұтынушылар құқықтарын қорғау саласында өзара тиімді іс-қимылын арттыруға бағытталған шаралар қолдану мәселелері бойынша Комиссия үшін ұсынымдар дайындау  мәселелері жөніндегі консультативтік орган болып табылады.</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Комитет өз қызметінде 2014 жылғы 29 мамырдағы Еуразиялық экономикалық одақ туралы </w:t>
      </w:r>
      <w:r>
        <w:rPr>
          <w:rFonts w:ascii="Times New Roman"/>
          <w:b w:val="false"/>
          <w:i w:val="false"/>
          <w:color w:val="000000"/>
          <w:sz w:val="28"/>
        </w:rPr>
        <w:t>шартты</w:t>
      </w:r>
      <w:r>
        <w:rPr>
          <w:rFonts w:ascii="Times New Roman"/>
          <w:b/>
          <w:i w:val="false"/>
          <w:color w:val="000000"/>
          <w:sz w:val="28"/>
        </w:rPr>
        <w:t>,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8"/>
    <w:bookmarkStart w:name="z11" w:id="9"/>
    <w:p>
      <w:pPr>
        <w:spacing w:after="0"/>
        <w:ind w:left="0"/>
        <w:jc w:val="left"/>
      </w:pPr>
      <w:r>
        <w:rPr>
          <w:rFonts w:ascii="Times New Roman"/>
          <w:b/>
          <w:i w:val="false"/>
          <w:color w:val="000000"/>
        </w:rPr>
        <w:t xml:space="preserve"> ІІ. Комитеттің негізгі міндеттері мен функциялары</w:t>
      </w:r>
    </w:p>
    <w:bookmarkEnd w:id="9"/>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3. Комитеттің негізгі міндеттері:</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тұтынушылар құқықтарын қорғау саласында келісілген саясат жүргізуде бірыңғай тәсілдемелерді қалыптастыру мәселелері бойынша консультациялар өткізу;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 тұтынушылар құқықтарын қорғау саласындағы уәкілетті органдардың өзара іс-қимылы бойынша ұсыныстар дайындау;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тұтынушылар құқықтарын қорғау саласында мүше мемлекеттер үшін Комиссия ұсынымдарының жобалары бойынша ұсыныстар дайындау;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i w:val="false"/>
          <w:color w:val="000000"/>
          <w:sz w:val="28"/>
        </w:rPr>
        <w:t>) консультациялар өткізу шеңберінде тұтынушылар құқықтарын қорғау саласында өзге де мәселелерді, соның ішінде құзыретіне тұтынушылар құқықтарын қорғау мәселелері жататын Алқа мүшесінің тапсырмасы бойынша мәселелерді қарау, сондай-ақ көрсетілген мәселелер бойынша ұсыныстар дайындау болып табылады.</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4. Өзіне жүктелген міндеттерді іске асыру үшін Комитет мынадай функцияларды жүзеге асырады:</w:t>
      </w:r>
    </w:p>
    <w:bookmarkEnd w:id="11"/>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мыналарға: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Одақ құқығын құрайтын халықаралық шарттар мен актілерге, сондай-ақ мүше мемлекеттердің заңнамасына;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тұтынушылар</w:t>
      </w:r>
      <w:r>
        <w:rPr>
          <w:rFonts w:ascii="Times New Roman"/>
          <w:b/>
          <w:i w:val="false"/>
          <w:color w:val="000000"/>
          <w:sz w:val="28"/>
        </w:rPr>
        <w:t xml:space="preserve"> құқықтарын қорғау саласында мүше мемлекеттердің заңнамасын іске асырудың құқық қолдану практикасына;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тұтынушылардың</w:t>
      </w:r>
      <w:r>
        <w:rPr>
          <w:rFonts w:ascii="Times New Roman"/>
          <w:b/>
          <w:i w:val="false"/>
          <w:color w:val="000000"/>
          <w:sz w:val="28"/>
        </w:rPr>
        <w:t xml:space="preserve"> және тұтынушылардың қоғамдық бірлестіктерінің құқықтарын қорғау саласындағы халықаралық ұйымдардың қызметіне талдау жасауға қатысады;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 мынадай: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тұтынушылар</w:t>
      </w:r>
      <w:r>
        <w:rPr>
          <w:rFonts w:ascii="Times New Roman"/>
          <w:b/>
          <w:i w:val="false"/>
          <w:color w:val="000000"/>
          <w:sz w:val="28"/>
        </w:rPr>
        <w:t xml:space="preserve"> құқықтарын қорғау саласында мүше мемлекеттердің заңнамасын үйлестіру;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тұтынушылар</w:t>
      </w:r>
      <w:r>
        <w:rPr>
          <w:rFonts w:ascii="Times New Roman"/>
          <w:b/>
          <w:i w:val="false"/>
          <w:color w:val="000000"/>
          <w:sz w:val="28"/>
        </w:rPr>
        <w:t xml:space="preserve"> құқықтарын қорғау саласында мүше мемлекеттердің келісілген саясатын жүргізудің тиімді тетіктерін қалыптастыру және қағидаттарын тұжырымдау;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жосықсыз</w:t>
      </w:r>
      <w:r>
        <w:rPr>
          <w:rFonts w:ascii="Times New Roman"/>
          <w:b/>
          <w:i w:val="false"/>
          <w:color w:val="000000"/>
          <w:sz w:val="28"/>
        </w:rPr>
        <w:t xml:space="preserve"> шаруашылық жүргізуші субъектілер қызметінің жолын кесу және мүше мемлекеттер аумағында сапасыз тауарларды (қызметтер көрсетуді) өткізуге жол бермеу жөнінде шаралар қолдану;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тұтынушылар</w:t>
      </w:r>
      <w:r>
        <w:rPr>
          <w:rFonts w:ascii="Times New Roman"/>
          <w:b/>
          <w:i w:val="false"/>
          <w:color w:val="000000"/>
          <w:sz w:val="28"/>
        </w:rPr>
        <w:t xml:space="preserve"> құқықтарын қорғау саласындағы уәкілетті органдардың, тұтынушылар құқықтарын қорғау саласындағы халықаралық ұйымдардың, тұтынушылардың қоғамдық бірлестіктерінің және Комиссияның арасында ынтымақтастықты ұйымдастыру;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мүше</w:t>
      </w:r>
      <w:r>
        <w:rPr>
          <w:rFonts w:ascii="Times New Roman"/>
          <w:b/>
          <w:i w:val="false"/>
          <w:color w:val="000000"/>
          <w:sz w:val="28"/>
        </w:rPr>
        <w:t xml:space="preserve"> мемлекеттердің тұтынушылар құқықтарын қорғау саласында Одақ құқығын құрайтын халықаралық шарттар мен актілердің ережелерін орындауына мониторинг жүргізу мен бақылау жасаудың тәртібін жетілдіру мәселелері бойынша ұсыныстар дайындайды;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тұтынушылар құқықтарын қорғау саласында өзге де мәселелер бойынша ынтымақтастықты жүзеге асырады.</w:t>
      </w:r>
    </w:p>
    <w:bookmarkStart w:name="z14" w:id="12"/>
    <w:p>
      <w:pPr>
        <w:spacing w:after="0"/>
        <w:ind w:left="0"/>
        <w:jc w:val="left"/>
      </w:pPr>
      <w:r>
        <w:rPr>
          <w:rFonts w:ascii="Times New Roman"/>
          <w:b/>
          <w:i w:val="false"/>
          <w:color w:val="000000"/>
        </w:rPr>
        <w:t xml:space="preserve"> ІІІ. Комитет құрамы</w:t>
      </w:r>
    </w:p>
    <w:bookmarkEnd w:id="12"/>
    <w:bookmarkStart w:name="z15" w:id="13"/>
    <w:p>
      <w:pPr>
        <w:spacing w:after="0"/>
        <w:ind w:left="0"/>
        <w:jc w:val="both"/>
      </w:pPr>
      <w:r>
        <w:rPr>
          <w:rFonts w:ascii="Times New Roman"/>
          <w:b w:val="false"/>
          <w:i w:val="false"/>
          <w:color w:val="000000"/>
          <w:sz w:val="28"/>
        </w:rPr>
        <w:t xml:space="preserve">
      </w:t>
      </w:r>
      <w:r>
        <w:rPr>
          <w:rFonts w:ascii="Times New Roman"/>
          <w:b/>
          <w:i w:val="false"/>
          <w:color w:val="000000"/>
          <w:sz w:val="28"/>
        </w:rPr>
        <w:t>5. Комитет құрамы мүше мемлекеттердің мемлекеттік билігінің тұтынушылар құқықтарын қорғау саласындағы уәкілетті органдарының басшыларынан (басшылардың орынбасарларынан) қалыптастырылады.</w:t>
      </w:r>
    </w:p>
    <w:bookmarkEnd w:id="13"/>
    <w:p>
      <w:pPr>
        <w:spacing w:after="0"/>
        <w:ind w:left="0"/>
        <w:jc w:val="both"/>
      </w:pPr>
      <w:r>
        <w:rPr>
          <w:rFonts w:ascii="Times New Roman"/>
          <w:b w:val="false"/>
          <w:i w:val="false"/>
          <w:color w:val="000000"/>
          <w:sz w:val="28"/>
        </w:rPr>
        <w:t xml:space="preserve">
      </w:t>
      </w:r>
      <w:r>
        <w:rPr>
          <w:rFonts w:ascii="Times New Roman"/>
          <w:b/>
          <w:i w:val="false"/>
          <w:color w:val="000000"/>
          <w:sz w:val="28"/>
        </w:rPr>
        <w:t>Алқа Комитет құрамын қалыптастыру үшін мүше мемлекеттерден мүше мемлекеттердің атқарушы билік органдарының уәкілетті өкілдерінің кандидатуралары бойынша ұсыныстар сұратады.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Мүше мемлекеттердің ұсыныстары бойынша Комитет құрамына бизнес-қоғамдастықтың, ғылыми және қоғамдық ұйымдардың өкілдері, өзге де тәуелсіз сарапшылар кіруі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Мүше мемлекеттер мүше мемлекеттердің атқарушы билік органдарының Комитеттегі уәкілетті өкілдерін ауыстырудың қажеттігі туралы Алқаға уақытылы хабарлайды, сондай-ақ оның құрамына өзгерістер енгізу жөнінде ұсыныс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құрамы Алқаның өкімімен бекітіледі.</w:t>
      </w:r>
    </w:p>
    <w:bookmarkStart w:name="z16" w:id="14"/>
    <w:p>
      <w:pPr>
        <w:spacing w:after="0"/>
        <w:ind w:left="0"/>
        <w:jc w:val="both"/>
      </w:pPr>
      <w:r>
        <w:rPr>
          <w:rFonts w:ascii="Times New Roman"/>
          <w:b w:val="false"/>
          <w:i w:val="false"/>
          <w:color w:val="000000"/>
          <w:sz w:val="28"/>
        </w:rPr>
        <w:t xml:space="preserve">
      </w:t>
      </w:r>
      <w:r>
        <w:rPr>
          <w:rFonts w:ascii="Times New Roman"/>
          <w:b/>
          <w:i w:val="false"/>
          <w:color w:val="000000"/>
          <w:sz w:val="28"/>
        </w:rPr>
        <w:t>6. Комитеттің отырыстарында Алқа мүшесі төрағалық етеді және ол құзыретіне тұтынушылар құқықтарын қорғау мәселелері жататындықтан Комитет жұмысына жалпы басшылықты (бұдан әрі - Комитет төрағасы) жүзеге асырады.</w:t>
      </w:r>
    </w:p>
    <w:bookmarkEnd w:id="14"/>
    <w:bookmarkStart w:name="z17" w:id="15"/>
    <w:p>
      <w:pPr>
        <w:spacing w:after="0"/>
        <w:ind w:left="0"/>
        <w:jc w:val="both"/>
      </w:pPr>
      <w:r>
        <w:rPr>
          <w:rFonts w:ascii="Times New Roman"/>
          <w:b w:val="false"/>
          <w:i w:val="false"/>
          <w:color w:val="000000"/>
          <w:sz w:val="28"/>
        </w:rPr>
        <w:t xml:space="preserve">
      </w:t>
      </w:r>
      <w:r>
        <w:rPr>
          <w:rFonts w:ascii="Times New Roman"/>
          <w:b/>
          <w:i w:val="false"/>
          <w:color w:val="000000"/>
          <w:sz w:val="28"/>
        </w:rPr>
        <w:t>7. Комитет төрағасы:</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Комитет қызметіне басшылық жасайды және Комитетке жүктелген міндеттердің орындалуы жөніндегі жұмысты ұйымдастырады;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 Комитет отырысының күн тәртібін келіседі және бекітеді, оны өткізудің күнін, уақыты мен орнын айқындайды.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Комитет отырысын жүргізеді;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i w:val="false"/>
          <w:color w:val="000000"/>
          <w:sz w:val="28"/>
        </w:rPr>
        <w:t>) Комитет отырысының хаттамаларын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 Комиссия Алқасы мен Кеңесін Комитет тұжырымдаған ұсынымдар жөнінде хабардар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 кіші комитеттер, сараптама және жұмыс топтары мен олардың құрамы туралы ережелерді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 Комиссия Алқасы мен Кеңесінің отырыстарында және мүше мемлекеттердің мемлекеттік билігінің тұтынушылар құқықтарын қорғау саласындағы уәкілетті органдарымен өзара қатынастарда  Комитет атынан өкілдік етеді;</w:t>
      </w:r>
    </w:p>
    <w:bookmarkStart w:name="z18" w:id="16"/>
    <w:p>
      <w:pPr>
        <w:spacing w:after="0"/>
        <w:ind w:left="0"/>
        <w:jc w:val="both"/>
      </w:pPr>
      <w:r>
        <w:rPr>
          <w:rFonts w:ascii="Times New Roman"/>
          <w:b w:val="false"/>
          <w:i w:val="false"/>
          <w:color w:val="000000"/>
          <w:sz w:val="28"/>
        </w:rPr>
        <w:t xml:space="preserve">
      </w:t>
      </w:r>
      <w:r>
        <w:rPr>
          <w:rFonts w:ascii="Times New Roman"/>
          <w:b/>
          <w:i w:val="false"/>
          <w:color w:val="000000"/>
          <w:sz w:val="28"/>
        </w:rPr>
        <w:t>8. Комитеттің жауапты хатшысын Комитет төрағасы Комиссияның құзыреттеріне Комитет қызметінің бағыттары жөніндегі мәселелер кіретін лауазымды адамдарының немесе қызметкерлерінің арасынан тағайындайды.</w:t>
      </w:r>
    </w:p>
    <w:bookmarkEnd w:id="16"/>
    <w:bookmarkStart w:name="z19" w:id="17"/>
    <w:p>
      <w:pPr>
        <w:spacing w:after="0"/>
        <w:ind w:left="0"/>
        <w:jc w:val="both"/>
      </w:pPr>
      <w:r>
        <w:rPr>
          <w:rFonts w:ascii="Times New Roman"/>
          <w:b w:val="false"/>
          <w:i w:val="false"/>
          <w:color w:val="000000"/>
          <w:sz w:val="28"/>
        </w:rPr>
        <w:t xml:space="preserve">
      </w:t>
      </w:r>
      <w:r>
        <w:rPr>
          <w:rFonts w:ascii="Times New Roman"/>
          <w:b/>
          <w:i w:val="false"/>
          <w:color w:val="000000"/>
          <w:sz w:val="28"/>
        </w:rPr>
        <w:t>9. Комитеттің жауапты хатшысы:</w:t>
      </w:r>
    </w:p>
    <w:bookmarkEnd w:id="17"/>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Комитет төрағасының және Комитет мүшелерінің ұсыныстары бойынша Комитет отырысының күн тәртібінің жобасын дайындайды және оны Комитет төрағасына бекітуге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 Комитет отырысының күн тәртібінің жобасына қатысты материалдардың дайындалуы мен ұсынылуына бақылауды жүзеге асырады;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Комитет отырысының бекітілген күн тәртібін және оның материалдарын даярлайды және Комитет мүшелеріне жібереді;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i w:val="false"/>
          <w:color w:val="000000"/>
          <w:sz w:val="28"/>
        </w:rPr>
        <w:t>) Комитеттің кезекті отырысының өткізілетін күні, уақыты және орны туралы Комитет мүшелерін хабардар 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 Комитет отырысының хаттамасын жүргізеді және оны Комитет төрағасына бекітуге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w:t>
      </w:r>
      <w:r>
        <w:rPr>
          <w:rFonts w:ascii="Times New Roman"/>
          <w:b/>
          <w:i w:val="false"/>
          <w:color w:val="000000"/>
          <w:sz w:val="28"/>
        </w:rPr>
        <w:t>) Комитет отырысының нәтижелері бойынша дайындалған қорытынды құжаттардың дайындалуын және Комитет мүшелерінің назарына жеткізілуін ұйымдастырады;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w:t>
      </w:r>
      <w:r>
        <w:rPr>
          <w:rFonts w:ascii="Times New Roman"/>
          <w:b/>
          <w:i w:val="false"/>
          <w:color w:val="000000"/>
          <w:sz w:val="28"/>
        </w:rPr>
        <w:t>) Комитеттің хаттамалық шешімдерінің орындалуын бақылауды жүзеге асырады.</w:t>
      </w:r>
    </w:p>
    <w:bookmarkStart w:name="z20" w:id="18"/>
    <w:p>
      <w:pPr>
        <w:spacing w:after="0"/>
        <w:ind w:left="0"/>
        <w:jc w:val="both"/>
      </w:pPr>
      <w:r>
        <w:rPr>
          <w:rFonts w:ascii="Times New Roman"/>
          <w:b w:val="false"/>
          <w:i w:val="false"/>
          <w:color w:val="000000"/>
          <w:sz w:val="28"/>
        </w:rPr>
        <w:t xml:space="preserve">
      </w:t>
      </w:r>
      <w:r>
        <w:rPr>
          <w:rFonts w:ascii="Times New Roman"/>
          <w:b/>
          <w:i w:val="false"/>
          <w:color w:val="000000"/>
          <w:sz w:val="28"/>
        </w:rPr>
        <w:t>10. Комитет төрағасының шақыруымен Комиссияның Комитет отырысында қаралатын мәселелер құзыретіне жататын лауазымды адамдары мен қызметкерлері Комитет отырысына қатысуы мүмкін.</w:t>
      </w:r>
    </w:p>
    <w:bookmarkEnd w:id="18"/>
    <w:bookmarkStart w:name="z21"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Комитет төрағасының шешімімен Комитет отырыстарында құзыретіне тұтынушылар құқықтарын қорғау саласындағы мәселелер жататын Комиссия департаменттері қарауға ұсынған, отырыстың күн тәртібіне енгізілмеген мәселелер және өзге де қосымша мәселелер қаралады.  </w:t>
      </w:r>
    </w:p>
    <w:bookmarkEnd w:id="19"/>
    <w:bookmarkStart w:name="z22" w:id="20"/>
    <w:p>
      <w:pPr>
        <w:spacing w:after="0"/>
        <w:ind w:left="0"/>
        <w:jc w:val="both"/>
      </w:pPr>
      <w:r>
        <w:rPr>
          <w:rFonts w:ascii="Times New Roman"/>
          <w:b w:val="false"/>
          <w:i w:val="false"/>
          <w:color w:val="000000"/>
          <w:sz w:val="28"/>
        </w:rPr>
        <w:t xml:space="preserve">
      </w:t>
      </w:r>
      <w:r>
        <w:rPr>
          <w:rFonts w:ascii="Times New Roman"/>
          <w:b/>
          <w:i w:val="false"/>
          <w:color w:val="000000"/>
          <w:sz w:val="28"/>
        </w:rPr>
        <w:t>12. Комитет қызметінің бағыттары бойынша мәселелерді шешу үшін Комитет жанынан кіші комитеттер, қажет жағдайда сараптама және жұмыс топтары, соның ішінде нақты міндеттерді шешуге арналған жұмыс топтары құрылуы мүмкін.</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Кіші комитеттердің, сараптама және жұмыс топтарының құрамы мүше мемлекеттердің құзыретіне тұтынушылар құқықтарын қорғау саласындағы мәселелер жататын тұтынушылар құқықтарын қорғау саласындағы уәкілетті органдарының өкілдері мен </w:t>
      </w:r>
      <w:r>
        <w:rPr>
          <w:rFonts w:ascii="Times New Roman"/>
          <w:b/>
          <w:i w:val="false"/>
          <w:color w:val="000000"/>
          <w:sz w:val="28"/>
        </w:rPr>
        <w:t>сарапшылары  арасынан</w:t>
      </w:r>
      <w:r>
        <w:rPr>
          <w:rFonts w:ascii="Times New Roman"/>
          <w:b/>
          <w:i w:val="false"/>
          <w:color w:val="000000"/>
          <w:sz w:val="28"/>
        </w:rPr>
        <w:t xml:space="preserve"> қалыптастырылады.</w:t>
      </w:r>
    </w:p>
    <w:bookmarkStart w:name="z23" w:id="21"/>
    <w:p>
      <w:pPr>
        <w:spacing w:after="0"/>
        <w:ind w:left="0"/>
        <w:jc w:val="left"/>
      </w:pPr>
      <w:r>
        <w:rPr>
          <w:rFonts w:ascii="Times New Roman"/>
          <w:b/>
          <w:i w:val="false"/>
          <w:color w:val="000000"/>
        </w:rPr>
        <w:t xml:space="preserve"> ІV. Комитеттің жұмыс тәртібі</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13. Комитет отырысы қажеттілігіне қарай өткізіледі.</w:t>
      </w:r>
    </w:p>
    <w:bookmarkEnd w:id="22"/>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14. Комитет отырысын өткізу туралы шешімді Комитет төрағасы қабылдайды.</w:t>
      </w:r>
    </w:p>
    <w:bookmarkEnd w:id="23"/>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15. Комитет отырысы күн тәртібінің жобасын қалыптастыру жөніндегі ұсыныстарды Комитет мүшелері Комитет төрағасына жолдайды.</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 отырысының күн тәртібіне енгізуге мәселелер ұсынған Комитет мүшелері ұсынылған мәселелер бойынша ақпараттар мен материалдардың Комитеттің жауапты </w:t>
      </w:r>
      <w:r>
        <w:rPr>
          <w:rFonts w:ascii="Times New Roman"/>
          <w:b/>
          <w:i w:val="false"/>
          <w:color w:val="000000"/>
          <w:sz w:val="28"/>
        </w:rPr>
        <w:t>хатшысына  берілуін</w:t>
      </w:r>
      <w:r>
        <w:rPr>
          <w:rFonts w:ascii="Times New Roman"/>
          <w:b/>
          <w:i w:val="false"/>
          <w:color w:val="000000"/>
          <w:sz w:val="28"/>
        </w:rPr>
        <w:t xml:space="preserve"> қамтамасыз етеді. </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Комитет төрағасы тұтынушылар құқықтарын қорғау саласындағы уәкілетті органдардан және Комитет мүшелерінен Комитеттің құзыретіне жататын мәселелер бойынша материалдар мен ақпараттарды белгіленген тәртіппен сұратуға құқылы. </w:t>
      </w:r>
    </w:p>
    <w:bookmarkEnd w:id="25"/>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17. Комитет отырысының күн тәртібіне қатысты материалдар мыналарды қамтиды:</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i w:val="false"/>
          <w:color w:val="000000"/>
          <w:sz w:val="28"/>
        </w:rPr>
        <w:t xml:space="preserve">) қаралатын мәселелер жөнінде анықтамалар;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 xml:space="preserve">) қарауға ұсынылатын құжаттардың жобалары (бар болған кезде);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i w:val="false"/>
          <w:color w:val="000000"/>
          <w:sz w:val="28"/>
        </w:rPr>
        <w:t>) хаттамалық шешімдердің жобалары;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w:t>
      </w:r>
      <w:r>
        <w:rPr>
          <w:rFonts w:ascii="Times New Roman"/>
          <w:b/>
          <w:i w:val="false"/>
          <w:color w:val="000000"/>
          <w:sz w:val="28"/>
        </w:rPr>
        <w:t>) Комиссияға арналған ұсынымдардың жобалары;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w:t>
      </w:r>
      <w:r>
        <w:rPr>
          <w:rFonts w:ascii="Times New Roman"/>
          <w:b/>
          <w:i w:val="false"/>
          <w:color w:val="000000"/>
          <w:sz w:val="28"/>
        </w:rPr>
        <w:t>) қажетті анықтамалық және талдамалық материалдар.</w:t>
      </w:r>
    </w:p>
    <w:bookmarkStart w:name="z29" w:id="2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Комитеттің жауапты хатшысы Комитет мүшелеріне Комитет отырысының күн тәртібін және оның материалдарын, соның ішінде электрондық түрдегі материалдарды Комитет отырысы өткізілетін күнге дейін 20 жұмыс күнінен кешіктірмей жібереді. </w:t>
      </w:r>
    </w:p>
    <w:bookmarkEnd w:id="27"/>
    <w:bookmarkStart w:name="z30" w:id="28"/>
    <w:p>
      <w:pPr>
        <w:spacing w:after="0"/>
        <w:ind w:left="0"/>
        <w:jc w:val="both"/>
      </w:pPr>
      <w:r>
        <w:rPr>
          <w:rFonts w:ascii="Times New Roman"/>
          <w:b w:val="false"/>
          <w:i w:val="false"/>
          <w:color w:val="000000"/>
          <w:sz w:val="28"/>
        </w:rPr>
        <w:t xml:space="preserve">
      </w:t>
      </w:r>
      <w:r>
        <w:rPr>
          <w:rFonts w:ascii="Times New Roman"/>
          <w:b/>
          <w:i w:val="false"/>
          <w:color w:val="000000"/>
          <w:sz w:val="28"/>
        </w:rPr>
        <w:t>19. Комитет отырысы, әдетте, Комиссияның үй-жайларында өткізіледі.</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Тұтынушылар құқықтарын қорғау саласындағы уәкілетті органдардың ұсыныстары негізінде Комитет төрағасы қабылдайтын шешім бойынша Комитет отырысы кез келген мүше мемлекетте өткізілуі мүмкін. Бұл жағдайда қабылдаушы мүше мемлекет Комитет отырысын ұйымдастыруға және өткізуге жәрдемдеседі.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төрағасының шешімімен Комитет отырысы бейнеконференция режимінде өткізілуі мүмкін.</w:t>
      </w:r>
    </w:p>
    <w:bookmarkStart w:name="z31" w:id="29"/>
    <w:p>
      <w:pPr>
        <w:spacing w:after="0"/>
        <w:ind w:left="0"/>
        <w:jc w:val="both"/>
      </w:pPr>
      <w:r>
        <w:rPr>
          <w:rFonts w:ascii="Times New Roman"/>
          <w:b w:val="false"/>
          <w:i w:val="false"/>
          <w:color w:val="000000"/>
          <w:sz w:val="28"/>
        </w:rPr>
        <w:t xml:space="preserve">
      </w:t>
      </w:r>
      <w:r>
        <w:rPr>
          <w:rFonts w:ascii="Times New Roman"/>
          <w:b/>
          <w:i w:val="false"/>
          <w:color w:val="000000"/>
          <w:sz w:val="28"/>
        </w:rPr>
        <w:t>20. Комитет мүшелерінің кемінде үштен екісі қатысса және әрбір мүше мемлекеттен кем дегенде Комитеттің 1 мүшесінің өкілдік етуі қамтамасыз етілсе, Комитет отырысы құқылы деп танылады.</w:t>
      </w:r>
    </w:p>
    <w:bookmarkEnd w:id="29"/>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мүшелері Комитет отырыстарына ауыстыру құқығынсыз жеке өздері қатысады.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мүшесінің отырысқа қатысуы мүмкін болмаған жағдайда ол қаралатын мәселе бойынша өз пікірін жазбаша нысанда күні бұрын беруге құқылы.</w:t>
      </w:r>
    </w:p>
    <w:bookmarkStart w:name="z32" w:id="30"/>
    <w:p>
      <w:pPr>
        <w:spacing w:after="0"/>
        <w:ind w:left="0"/>
        <w:jc w:val="both"/>
      </w:pPr>
      <w:r>
        <w:rPr>
          <w:rFonts w:ascii="Times New Roman"/>
          <w:b w:val="false"/>
          <w:i w:val="false"/>
          <w:color w:val="000000"/>
          <w:sz w:val="28"/>
        </w:rPr>
        <w:t xml:space="preserve">
      </w:t>
      </w:r>
      <w:r>
        <w:rPr>
          <w:rFonts w:ascii="Times New Roman"/>
          <w:b/>
          <w:i w:val="false"/>
          <w:color w:val="000000"/>
          <w:sz w:val="28"/>
        </w:rPr>
        <w:t>21. Егер олардың пікірінше, аталған мәселе қосымша пысықтауды талап етсе, Комитет мүшелері мәселені Комитеттің қарауынан алып тастауды ұсына алады.</w:t>
      </w:r>
    </w:p>
    <w:bookmarkEnd w:id="30"/>
    <w:bookmarkStart w:name="z33" w:id="31"/>
    <w:p>
      <w:pPr>
        <w:spacing w:after="0"/>
        <w:ind w:left="0"/>
        <w:jc w:val="both"/>
      </w:pPr>
      <w:r>
        <w:rPr>
          <w:rFonts w:ascii="Times New Roman"/>
          <w:b w:val="false"/>
          <w:i w:val="false"/>
          <w:color w:val="000000"/>
          <w:sz w:val="28"/>
        </w:rPr>
        <w:t xml:space="preserve">
      </w:t>
      </w:r>
      <w:r>
        <w:rPr>
          <w:rFonts w:ascii="Times New Roman"/>
          <w:b/>
          <w:i w:val="false"/>
          <w:color w:val="000000"/>
          <w:sz w:val="28"/>
        </w:rPr>
        <w:t>22. Комитет мүшелері Комитет отырысында мәселелерді талқылау кезінде тең құқыққа ие.</w:t>
      </w:r>
    </w:p>
    <w:bookmarkEnd w:id="31"/>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шешімі отырысқа қатысушы Комитет мүшелерінің жай көпшілік даусымен қабылданады. Мүше мемлекеттердің Комитет мүшелері жиынтығында 1 дауысты иеленеді. "Жақтап" және "қарсы" дауыс беру саны бірдей болған жағдайда мәселе пысықтауға жіберіледі.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 отырысының нәтижелері хаттамамен ресімделеді, онда Комитет мүшелерінің ұстанымдары тіркеледі.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Егер Комитетте қаралған мәселе бойынша Комитет мүшесінің ерекше пікірі болса, ол жазбаша нысанда мазмұндалып, Комитет отырысының хаттамасына қоса тіркеледі. Комитет отырысының хаттамасына сондай-ақ қарастырылып отырған құжаттардың жобалары бойынша ұсыныстар, анықтамалық және талдамалық материалдар және тиісті негіздемелер қоса тіркелуі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мүшелерінің Комитет отырыстарында берген ұсыныстары мүше мемлекеттердің түпкілікті ұстанымы ретінде қарастырылмайды.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отырысының хаттамасын Комитет төрағасы Комитет отырысы өткен күннен бастап 3 жұмыс күнінен кешіктірмей бекітеді.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Комитеттің жауапты хатшысы Комитет отырысының хаттамасын Комитет төрағасы бекіткен күннен бастап 7 жұмыс күні ішінде оны Комитеттің барлық мүшелеріне жібереді.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төрағасының шешімімен Комитет отырысының хаттамасы немесе оның үзінді-көшірмесі Комитет отырысына шақыру бойынша қатысқан адамдарға жіберілуі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Комитет отырысының хаттамалары Комитеттің жауапты хатшысында сақталады. </w:t>
      </w:r>
    </w:p>
    <w:bookmarkStart w:name="z34"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Мүше мемлекеттердің мемлекеттік билік органдары уәкілетті өкілдерінің Комитет отырысына қатысуына байланысты шығындарын оларды жіберген мүше мемлекеттер көтереді. </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Бизнес-қоғамдастық, ғылыми және қоғамдық ұйымдар өкілдерінің, өзге де тәуелсіз сарапшылардың Комитет отырысына қатысуына байланысты шығындарын көрсетілген адамдар дербес көтереді.</w:t>
      </w:r>
    </w:p>
    <w:bookmarkStart w:name="z35" w:id="33"/>
    <w:p>
      <w:pPr>
        <w:spacing w:after="0"/>
        <w:ind w:left="0"/>
        <w:jc w:val="both"/>
      </w:pPr>
      <w:r>
        <w:rPr>
          <w:rFonts w:ascii="Times New Roman"/>
          <w:b w:val="false"/>
          <w:i w:val="false"/>
          <w:color w:val="000000"/>
          <w:sz w:val="28"/>
        </w:rPr>
        <w:t xml:space="preserve">
      </w:t>
      </w:r>
      <w:r>
        <w:rPr>
          <w:rFonts w:ascii="Times New Roman"/>
          <w:b/>
          <w:i w:val="false"/>
          <w:color w:val="000000"/>
          <w:sz w:val="28"/>
        </w:rPr>
        <w:t>24. Комитет қызметін ұйымдық-техникалық қамтамасыз етуді Комиссия жүзеге асырады.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