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2597" w14:textId="1f52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ақытша әкелудің шекті мерзімдері Кеден одағының Кеден кодексінде белгіленгеннен ұзағырақ болып белгіленетін тауарлар санаттарының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5 мамырдағы № 6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Кеден одағы Кеден кодексі 28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. Кеден одағы Комиссиясының 2010 жылғы 20 қыркүйектегі № 375 шешімімен бекітілген Уақытша әкелудің шекті мерзімдері Кеден одағының Кеден кодексінде белгіленгеннен ұзағырақ болып белгіленетін тауарлар санаттарының тізбесі мынадай мазмұндағы 14-позициямен толықтыры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 Кавказ порты – Керчь порты,  Новороссийск порты –         3 (үш) жы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Феодосия порты, Геленджик порты – Керчь порты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Темрюк порты – Керчь порты, Новоросси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порты – Керчь порты, Новороссийск пор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Севастополь порты желілерінде жүк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жолаушылар тасымалдауды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мақсатында Еуразиялық экономикалық ода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мүше мемлекеттердің тұлғалары тайм-чар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немесе бербоут-чартер шарты бойынша жалдағ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оларға қатысты кедендік әкелу баждарын, са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төлеуден толық шартты босату берілг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шетелдік тұлғалардың меншігінде бо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уақытша әкелінетін теңіз паром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ЕАЭО СЭҚ ТН 8901 10 100 9 код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Осы Шешім Еуразиялық экономикалық комиссия Кеңесінің 2015 жылғы 28 мамырдағы № 24 шешімі күшіне енген күн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