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8f26" w14:textId="4c08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2014 жылғы 19 тамыздағы №135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30 маусымдағы № 71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Кеден кодексі 52-бабының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"Кеден одағының сыртқы экономикалық қызметінің Бірыңғай тауар номенклатурасы бойынша коронарлық стентті сыныптау туралы" 2014 жылғы 19 тамыздағы № 135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"Кеден одағының" деген сөздер "Еуразиялық экономикалық одақтың"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1-тармақтағы "Кеден одағының сыртқы экономикалық қызметінің Бірыңғай тауар номенклатурасының 9021 90 900 0 кіші қосалқы позициясында" деген сөздер "Еуразиялық экономикалық одақтың сыртқы экономикалық қызметінің Бірыңғай тауар номенклатурасының 9021 90 900 1 кіші қосалқы позициясында" деген сөздермен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