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0bc3" w14:textId="bb70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сондай-ақ Еуразиялық экономикалық комиссия Кеңесінің және Жоғары Еуразиялық экономикалық кеңестің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18 тамыздағы № 86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номенклатурасынан кіші қосалқы позициялар  алып тасталсын;</w:t>
      </w:r>
    </w:p>
    <w:bookmarkEnd w:id="2"/>
    <w:bookmarkStart w:name="z4" w:id="3"/>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 кіші қосалқы позициялар қосылсын;</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Бірыңғай кедендік тарифінің кедендік әкелу баждарының мөлшерлемелері белгіленсін;</w:t>
      </w:r>
    </w:p>
    <w:bookmarkEnd w:id="4"/>
    <w:bookmarkStart w:name="z6" w:id="5"/>
    <w:p>
      <w:pPr>
        <w:spacing w:after="0"/>
        <w:ind w:left="0"/>
        <w:jc w:val="both"/>
      </w:pPr>
      <w:r>
        <w:rPr>
          <w:rFonts w:ascii="Times New Roman"/>
          <w:b w:val="false"/>
          <w:i w:val="false"/>
          <w:color w:val="000000"/>
          <w:sz w:val="28"/>
        </w:rPr>
        <w:t>
      г) ЕАЭО СЭҚ ТН 4814 90 700 1 кіші қосалқы позициясының атауындағы сөздің ауыстырылуы орыс тіліндегі мәтінге қатысты;</w:t>
      </w:r>
    </w:p>
    <w:bookmarkEnd w:id="5"/>
    <w:bookmarkStart w:name="z7" w:id="6"/>
    <w:p>
      <w:pPr>
        <w:spacing w:after="0"/>
        <w:ind w:left="0"/>
        <w:jc w:val="both"/>
      </w:pPr>
      <w:r>
        <w:rPr>
          <w:rFonts w:ascii="Times New Roman"/>
          <w:b w:val="false"/>
          <w:i w:val="false"/>
          <w:color w:val="000000"/>
          <w:sz w:val="28"/>
        </w:rPr>
        <w:t>
      д) ЕАЭО СЭҚ ТН 8442 10 900 1 кіші қосалқы позициясының атауында "әкелу елі" деген сөздер "әкелу елдері" деген сөздермен ауыстырылсын.</w:t>
      </w:r>
    </w:p>
    <w:bookmarkEnd w:id="6"/>
    <w:bookmarkStart w:name="z8" w:id="7"/>
    <w:p>
      <w:pPr>
        <w:spacing w:after="0"/>
        <w:ind w:left="0"/>
        <w:jc w:val="both"/>
      </w:pPr>
      <w:r>
        <w:rPr>
          <w:rFonts w:ascii="Times New Roman"/>
          <w:b w:val="false"/>
          <w:i w:val="false"/>
          <w:color w:val="000000"/>
          <w:sz w:val="28"/>
        </w:rPr>
        <w:t xml:space="preserve">
      2. Еуразиялық экономикалық комиссия Кеңесінің 2014 жылғы 10 желтоқсандағы № 113 шешімімен бекітілген,  өтпелі кезең ішінде Армения Республикасы оларға қатысты Еуразиялық экономикалық одақтың Бірыңғай кедендік тарифінің мөлшерлемелерінен айырмашылығы бар   кедендік әкелу баждары мөлшерлемелерін қолданатын Тауарлар мен мөлшерлемелер тізбесіндегі  ЕАЭО СЭҚ ТН "8482 10 900 1" коды бар позиция атауында "әкелу елі" деген сөздер "әкелу елдері" деген сөздермен ауыстырылсын. </w:t>
      </w:r>
    </w:p>
    <w:bookmarkEnd w:id="7"/>
    <w:bookmarkStart w:name="z9" w:id="8"/>
    <w:p>
      <w:pPr>
        <w:spacing w:after="0"/>
        <w:ind w:left="0"/>
        <w:jc w:val="both"/>
      </w:pPr>
      <w:r>
        <w:rPr>
          <w:rFonts w:ascii="Times New Roman"/>
          <w:b w:val="false"/>
          <w:i w:val="false"/>
          <w:color w:val="000000"/>
          <w:sz w:val="28"/>
        </w:rPr>
        <w:t>
      3. Еуразиялық экономикалық комиссия Кеңесі оларға қатысты кедендік әкелу бажы мөлшерлемелерін өзгерту туралы шешім қабылдайтын, Жоғары Еуразиялық экономикалық кеңестің 2015 жылғы 8 мамырдағы № 16 шешімімен бекітілген сезімтал тауарлар тізбесінде:</w:t>
      </w:r>
    </w:p>
    <w:bookmarkEnd w:id="8"/>
    <w:bookmarkStart w:name="z10" w:id="9"/>
    <w:p>
      <w:pPr>
        <w:spacing w:after="0"/>
        <w:ind w:left="0"/>
        <w:jc w:val="both"/>
      </w:pPr>
      <w:r>
        <w:rPr>
          <w:rFonts w:ascii="Times New Roman"/>
          <w:b w:val="false"/>
          <w:i w:val="false"/>
          <w:color w:val="000000"/>
          <w:sz w:val="28"/>
        </w:rPr>
        <w:t>
      а) ЕАЭО СЭҚ ТН "0304 81 000 0" коды бар позиция атауындағы "антлантикалық" деген сөз "атлантикалық" деген сөзбен ауыстырылсын;</w:t>
      </w:r>
    </w:p>
    <w:bookmarkEnd w:id="9"/>
    <w:bookmarkStart w:name="z11" w:id="10"/>
    <w:p>
      <w:pPr>
        <w:spacing w:after="0"/>
        <w:ind w:left="0"/>
        <w:jc w:val="both"/>
      </w:pPr>
      <w:r>
        <w:rPr>
          <w:rFonts w:ascii="Times New Roman"/>
          <w:b w:val="false"/>
          <w:i w:val="false"/>
          <w:color w:val="000000"/>
          <w:sz w:val="28"/>
        </w:rPr>
        <w:t xml:space="preserve">
      б) ЕАЭО СЭҚ ТН "4814 90 700 1" коды бар позиция атауындағы сөздің ауыстырылуы орыс тіліндегі мәтінге қатысты; </w:t>
      </w:r>
    </w:p>
    <w:bookmarkEnd w:id="10"/>
    <w:bookmarkStart w:name="z12" w:id="11"/>
    <w:p>
      <w:pPr>
        <w:spacing w:after="0"/>
        <w:ind w:left="0"/>
        <w:jc w:val="both"/>
      </w:pPr>
      <w:r>
        <w:rPr>
          <w:rFonts w:ascii="Times New Roman"/>
          <w:b w:val="false"/>
          <w:i w:val="false"/>
          <w:color w:val="000000"/>
          <w:sz w:val="28"/>
        </w:rPr>
        <w:t>
      в) ЕАЭО СЭҚ ТН "8482 10 900 1" позиция атауында "әкелу елі" деген сөздер "әкелу елдері" деген сөздермен ауыстырылсын.</w:t>
      </w:r>
    </w:p>
    <w:bookmarkEnd w:id="11"/>
    <w:bookmarkStart w:name="z13" w:id="1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18 тамыздағы № 86 шешіміне</w:t>
            </w:r>
            <w:r>
              <w:br/>
            </w:r>
            <w:r>
              <w:rPr>
                <w:rFonts w:ascii="Times New Roman"/>
                <w:b w:val="false"/>
                <w:i w:val="false"/>
                <w:color w:val="000000"/>
                <w:sz w:val="20"/>
              </w:rPr>
              <w:t>№ 1 ҚОСЫМША</w:t>
            </w:r>
          </w:p>
        </w:tc>
      </w:tr>
    </w:tbl>
    <w:bookmarkStart w:name="z15" w:id="13"/>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КІШІ ҚОСАЛҚЫ ПОЗИЦИЯЛАР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p>
            <w:pPr>
              <w:spacing w:after="20"/>
              <w:ind w:left="20"/>
              <w:jc w:val="both"/>
            </w:pPr>
            <w:r>
              <w:rPr>
                <w:rFonts w:ascii="Times New Roman"/>
                <w:b w:val="false"/>
                <w:i w:val="false"/>
                <w:color w:val="000000"/>
                <w:sz w:val="20"/>
              </w:rPr>
              <w:t>
коды</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бірлік өлш.</w:t>
            </w:r>
          </w:p>
        </w:tc>
      </w:tr>
    </w:tbl>
    <w:p>
      <w:pPr>
        <w:spacing w:after="0"/>
        <w:ind w:left="0"/>
        <w:jc w:val="left"/>
      </w:pPr>
      <w:r>
        <w:br/>
      </w:r>
      <w:r>
        <w:rPr>
          <w:rFonts w:ascii="Times New Roman"/>
          <w:b w:val="false"/>
          <w:i w:val="false"/>
          <w:color w:val="000000"/>
          <w:sz w:val="28"/>
        </w:rPr>
        <w:t>
      8411 99 001 1        _ _ _ _ 8411 82 200 2 және 8411 82 600 2</w:t>
      </w:r>
      <w:r>
        <w:br/>
      </w:r>
      <w:r>
        <w:rPr>
          <w:rFonts w:ascii="Times New Roman"/>
          <w:b w:val="false"/>
          <w:i w:val="false"/>
          <w:color w:val="000000"/>
          <w:sz w:val="28"/>
        </w:rPr>
        <w:t>
                                    кіші қосалқы позициялардың жабдықтары                _</w:t>
      </w:r>
      <w:r>
        <w:br/>
      </w:r>
      <w:r>
        <w:rPr>
          <w:rFonts w:ascii="Times New Roman"/>
          <w:b w:val="false"/>
          <w:i w:val="false"/>
          <w:color w:val="000000"/>
          <w:sz w:val="28"/>
        </w:rPr>
        <w:t xml:space="preserve">
      </w:t>
      </w:r>
      <w:r>
        <w:br/>
      </w:r>
      <w:r>
        <w:rPr>
          <w:rFonts w:ascii="Times New Roman"/>
          <w:b w:val="false"/>
          <w:i w:val="false"/>
          <w:color w:val="000000"/>
          <w:sz w:val="28"/>
        </w:rPr>
        <w:t xml:space="preserve">
      8411 99 001 9        _ _ _ _ өзгелері                                                   дана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18 тамыздағы № 86 шешіміне</w:t>
            </w:r>
            <w:r>
              <w:br/>
            </w:r>
            <w:r>
              <w:rPr>
                <w:rFonts w:ascii="Times New Roman"/>
                <w:b w:val="false"/>
                <w:i w:val="false"/>
                <w:color w:val="000000"/>
                <w:sz w:val="20"/>
              </w:rPr>
              <w:t>№ 2 ҚОСЫМША</w:t>
            </w:r>
          </w:p>
        </w:tc>
      </w:tr>
    </w:tbl>
    <w:bookmarkStart w:name="z17" w:id="14"/>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қосылатын КІШІ ҚОСАЛҚЫ ПОЗИЦИЯЛАР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p>
            <w:pPr>
              <w:spacing w:after="20"/>
              <w:ind w:left="20"/>
              <w:jc w:val="both"/>
            </w:pPr>
            <w:r>
              <w:rPr>
                <w:rFonts w:ascii="Times New Roman"/>
                <w:b w:val="false"/>
                <w:i w:val="false"/>
                <w:color w:val="000000"/>
                <w:sz w:val="20"/>
              </w:rPr>
              <w:t>
коды</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бірлік өлш.</w:t>
            </w:r>
          </w:p>
        </w:tc>
      </w:tr>
    </w:tbl>
    <w:p>
      <w:pPr>
        <w:spacing w:after="0"/>
        <w:ind w:left="0"/>
        <w:jc w:val="left"/>
      </w:pPr>
      <w:r>
        <w:br/>
      </w:r>
      <w:r>
        <w:rPr>
          <w:rFonts w:ascii="Times New Roman"/>
          <w:b w:val="false"/>
          <w:i w:val="false"/>
          <w:color w:val="000000"/>
          <w:sz w:val="28"/>
        </w:rPr>
        <w:t>
      +8411 99 001 1      _ _ _ _ азаматтық әуе кемелері үшін5)                          _</w:t>
      </w:r>
      <w:r>
        <w:br/>
      </w:r>
      <w:r>
        <w:rPr>
          <w:rFonts w:ascii="Times New Roman"/>
          <w:b w:val="false"/>
          <w:i w:val="false"/>
          <w:color w:val="000000"/>
          <w:sz w:val="28"/>
        </w:rPr>
        <w:t xml:space="preserve">
      </w:t>
      </w:r>
      <w:r>
        <w:br/>
      </w:r>
      <w:r>
        <w:rPr>
          <w:rFonts w:ascii="Times New Roman"/>
          <w:b w:val="false"/>
          <w:i w:val="false"/>
          <w:color w:val="000000"/>
          <w:sz w:val="28"/>
        </w:rPr>
        <w:t xml:space="preserve">
      +8411 99 001 9      _ _ _ _ өзгелері                                                 дана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18 тамыздағы № 86 шешіміне</w:t>
            </w:r>
            <w:r>
              <w:br/>
            </w:r>
            <w:r>
              <w:rPr>
                <w:rFonts w:ascii="Times New Roman"/>
                <w:b w:val="false"/>
                <w:i w:val="false"/>
                <w:color w:val="000000"/>
                <w:sz w:val="20"/>
              </w:rPr>
              <w:t>№ 3 ҚОСЫМША</w:t>
            </w:r>
          </w:p>
        </w:tc>
      </w:tr>
    </w:tbl>
    <w:bookmarkStart w:name="z19" w:id="15"/>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МӨЛШЕРЛЕМЕЛЕРІ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СЭҚ ТН</w:t>
            </w:r>
          </w:p>
          <w:p>
            <w:pPr>
              <w:spacing w:after="20"/>
              <w:ind w:left="20"/>
              <w:jc w:val="both"/>
            </w:pPr>
            <w:r>
              <w:rPr>
                <w:rFonts w:ascii="Times New Roman"/>
                <w:b w:val="false"/>
                <w:i w:val="false"/>
                <w:color w:val="000000"/>
                <w:sz w:val="20"/>
              </w:rPr>
              <w:t>
коды</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 мөлшерлемесі (кедендік құннан пайызбен не еуромен не АҚШ долларымен)</w:t>
            </w:r>
          </w:p>
        </w:tc>
      </w:tr>
    </w:tbl>
    <w:p>
      <w:pPr>
        <w:spacing w:after="0"/>
        <w:ind w:left="0"/>
        <w:jc w:val="left"/>
      </w:pPr>
      <w:r>
        <w:br/>
      </w:r>
      <w:r>
        <w:rPr>
          <w:rFonts w:ascii="Times New Roman"/>
          <w:b w:val="false"/>
          <w:i w:val="false"/>
          <w:color w:val="000000"/>
          <w:sz w:val="28"/>
        </w:rPr>
        <w:t>
      +8411 99 001 1     _ _ _ _ азаматтық әуе кемелері үшін5)                             5</w:t>
      </w:r>
      <w:r>
        <w:br/>
      </w:r>
      <w:r>
        <w:rPr>
          <w:rFonts w:ascii="Times New Roman"/>
          <w:b w:val="false"/>
          <w:i w:val="false"/>
          <w:color w:val="000000"/>
          <w:sz w:val="28"/>
        </w:rPr>
        <w:t xml:space="preserve">
      </w:t>
      </w:r>
      <w:r>
        <w:br/>
      </w:r>
      <w:r>
        <w:rPr>
          <w:rFonts w:ascii="Times New Roman"/>
          <w:b w:val="false"/>
          <w:i w:val="false"/>
          <w:color w:val="000000"/>
          <w:sz w:val="28"/>
        </w:rPr>
        <w:t>
      +8411 99 001 9     _ _ _ _ өзгелері                                                   521С)</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