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1ce6" w14:textId="1671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 мен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10 қыркүйектегі № 114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44-тармағы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"Бәсекелестік және монополияға қарсы реттеу, бағаны реттеу және мемлекеттік (муниципалдық) сатып алулар жөніндегі консультативтік комитет туралы" 2012 жылғы 5 шілдедегі № 200 шешімінің 2-тармағы үшінші абзацының;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"Бәсекелестік, монополияға қарсы және бағаны реттеу және мемлекеттік (муниципалдық) сатып алулар жөніндегі консультативтік комитеттің құрамына өзгерістер енгізу туралы" 2013 жылғы 12 қарашадағы № 253 шешімінің;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"Еуразиялық экономикалық комиссия Алқасының 2012 жылғы 5 шілдедегі № 200 шешіміне өзгерістер енгізу туралы" 2014 жылғы 12 наурыздағы № 40 шешімінің 1-тармағы "б" тармақшасының;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"Бәсекелестік және монополияға қарсы реттеу, бағаны реттеу және мемлекеттік (муниципалдық) сатып алулар жөніндегі консультативтік комитеттің құрамына өзгерістер енгізу туралы" 2015 жылғы 27 қаңтардағы № 3 өкімінің күші жойылды деп танылсын.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Слепнев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