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fee7" w14:textId="623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Уақытша әкелудің шекті мерзімдері Кеден одағының Кеден кодексінде белгіленгеннен ұзағырақ болып белгіленетін тауарлар санаттарының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15 қыркүйектегі № 116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кодексінің 280-бабы 2-тармағына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қыркүйектегі № 375 шешімімен бекітілген Уақытша әкелудің шекті мерзімдері Кеден одағының Кеден кодексінде белгіленгеннен ұзағырақ болып белгіленетін тауарлар санаттарының тізбесіндегі 4 позицияда екінші бағандағы мәтін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авиация ұшақтарына техникалық қызмет көрсетуге немесе оларды жөндеуге арналған, өздеріне қатысты кедендік әкелу баждарын, салықтарды төлеуден толық босату ұсынылған уақытша әкелінетін қозғалтқыштар, қосалқы бөлшектер және жабдықтар".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