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be62" w14:textId="45ab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және Бірыңғай экономикалық кеңістікке мүше мемлекеттердің 2010 – 2014 жылдары өзара сауда серпіні өзгерісінің себептері және Еуразиялық экономикалық одаққа мүше мемлекеттердің өзара тауар айналымының көлемін ұлғайту жөніндегі ұсыныстар туралы</w:t>
      </w:r>
    </w:p>
    <w:p>
      <w:pPr>
        <w:spacing w:after="0"/>
        <w:ind w:left="0"/>
        <w:jc w:val="both"/>
      </w:pPr>
      <w:r>
        <w:rPr>
          <w:rFonts w:ascii="Times New Roman"/>
          <w:b w:val="false"/>
          <w:i w:val="false"/>
          <w:color w:val="000000"/>
          <w:sz w:val="28"/>
        </w:rPr>
        <w:t>Еуразиялық Үкіметаралық Кеңестің 2015 жылғы 29 мамырдағы № 6 Өкімі</w:t>
      </w:r>
    </w:p>
    <w:p>
      <w:pPr>
        <w:spacing w:after="0"/>
        <w:ind w:left="0"/>
        <w:jc w:val="both"/>
      </w:pPr>
      <w:bookmarkStart w:name="z1" w:id="0"/>
      <w:r>
        <w:rPr>
          <w:rFonts w:ascii="Times New Roman"/>
          <w:b w:val="false"/>
          <w:i w:val="false"/>
          <w:color w:val="000000"/>
          <w:sz w:val="28"/>
        </w:rPr>
        <w:t>
      Еуразиялық экономикалық одаққа мүше мемлекеттерге сауда-экономикалық ынтымақтастықты кеңейту жөніндегі жұмысты жүргізу кезінде Еуразиялық экономикалық комиссияның, Еуразиялық экономикалық одаққа мүше мемлекеттердің өзара сауда айналымының көлемін ұлғайту жөніндегі ұсыныстарды қоса алғанда, Кеден одағына және Бірыңғай экономикалық кеңістікке мүше мемлекеттердің 2010 – 2014 жылдары өзара сауда серпінін талдаудың нәтижесі туралы баяндамасының ережелерін ескеруге ұсыным жасалсын.</w:t>
      </w:r>
    </w:p>
    <w:bookmarkEnd w:id="0"/>
    <w:p>
      <w:pPr>
        <w:spacing w:after="0"/>
        <w:ind w:left="0"/>
        <w:jc w:val="both"/>
      </w:pPr>
      <w:r>
        <w:rPr>
          <w:rFonts w:ascii="Times New Roman"/>
          <w:b w:val="false"/>
          <w:i w:val="false"/>
          <w:color w:val="000000"/>
          <w:sz w:val="28"/>
        </w:rPr>
        <w:t>
      Еуразиялық үкіметаралық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